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6E43" w14:textId="665FCEBF" w:rsidR="0033211A" w:rsidRDefault="0033211A" w:rsidP="00E54CD7">
      <w:pPr>
        <w:rPr>
          <w:rFonts w:cstheme="minorHAnsi"/>
          <w:sz w:val="44"/>
          <w:szCs w:val="44"/>
        </w:rPr>
      </w:pPr>
      <w:bookmarkStart w:id="0" w:name="_Toc292121195"/>
    </w:p>
    <w:p w14:paraId="49E69AC2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BB856A5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01C1FFE" w14:textId="77777777" w:rsidR="00E54CD7" w:rsidRPr="008B0C88" w:rsidRDefault="00E54CD7" w:rsidP="00E54CD7">
      <w:pPr>
        <w:rPr>
          <w:rFonts w:cstheme="minorHAnsi"/>
          <w:sz w:val="44"/>
          <w:szCs w:val="44"/>
        </w:rPr>
      </w:pPr>
    </w:p>
    <w:tbl>
      <w:tblPr>
        <w:tblStyle w:val="Tablaconcuadrcula"/>
        <w:tblW w:w="100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33211A" w:rsidRPr="00B72F56" w14:paraId="1D400349" w14:textId="77777777" w:rsidTr="00E54CD7">
        <w:trPr>
          <w:trHeight w:val="1989"/>
        </w:trPr>
        <w:tc>
          <w:tcPr>
            <w:tcW w:w="10084" w:type="dxa"/>
          </w:tcPr>
          <w:p w14:paraId="27C3CA98" w14:textId="742E9980" w:rsidR="0033211A" w:rsidRPr="005761D2" w:rsidRDefault="00E54CD7" w:rsidP="00E54CD7">
            <w:pPr>
              <w:spacing w:line="259" w:lineRule="auto"/>
              <w:jc w:val="center"/>
              <w:rPr>
                <w:rFonts w:cstheme="minorHAnsi"/>
                <w:b/>
                <w:bCs/>
                <w:sz w:val="52"/>
                <w:szCs w:val="52"/>
                <w:lang w:val="pt-BR"/>
              </w:rPr>
            </w:pPr>
            <w:r w:rsidRPr="00E54CD7">
              <w:rPr>
                <w:rFonts w:cstheme="minorHAnsi"/>
                <w:sz w:val="44"/>
                <w:szCs w:val="44"/>
              </w:rPr>
              <w:t>ESPECIFICACIONES LICITATORIAS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br/>
            </w:r>
            <w:r w:rsidR="0033211A" w:rsidRPr="005C594B">
              <w:rPr>
                <w:rFonts w:cstheme="minorHAnsi"/>
                <w:b/>
                <w:bCs/>
                <w:sz w:val="52"/>
                <w:szCs w:val="52"/>
                <w:lang w:val="pt-BR"/>
              </w:rPr>
              <w:t xml:space="preserve">OBRA: 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t>Ventilacion por Conveccion Natural</w:t>
            </w:r>
          </w:p>
        </w:tc>
      </w:tr>
      <w:tr w:rsidR="0033211A" w:rsidRPr="007F3D88" w14:paraId="6D5D4452" w14:textId="77777777" w:rsidTr="00E54CD7">
        <w:trPr>
          <w:trHeight w:val="2065"/>
        </w:trPr>
        <w:tc>
          <w:tcPr>
            <w:tcW w:w="10084" w:type="dxa"/>
          </w:tcPr>
          <w:p w14:paraId="7225EAA2" w14:textId="71EAC683" w:rsidR="0033211A" w:rsidRDefault="0033211A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 w:rsidRPr="007F3D88">
              <w:rPr>
                <w:rFonts w:cstheme="minorHAnsi"/>
                <w:sz w:val="36"/>
                <w:szCs w:val="36"/>
              </w:rPr>
              <w:t>Lugar: Planta Pacheco.</w:t>
            </w:r>
          </w:p>
          <w:p w14:paraId="3BCAC7BC" w14:textId="4196D830" w:rsidR="00E54CD7" w:rsidRPr="007F3D88" w:rsidRDefault="00E54CD7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S.O. Nº: </w:t>
            </w:r>
            <w:r w:rsidR="005143D7">
              <w:rPr>
                <w:rFonts w:cstheme="minorHAnsi"/>
                <w:sz w:val="36"/>
                <w:szCs w:val="36"/>
              </w:rPr>
              <w:t>XXXXXX</w:t>
            </w:r>
            <w:r>
              <w:rPr>
                <w:rFonts w:cstheme="minorHAnsi"/>
                <w:sz w:val="36"/>
                <w:szCs w:val="36"/>
              </w:rPr>
              <w:br/>
              <w:t xml:space="preserve">Req. Nº: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t xml:space="preserve"> /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br/>
              <w:t xml:space="preserve">Tarea Nº: </w:t>
            </w:r>
            <w:r w:rsidR="005143D7">
              <w:rPr>
                <w:rFonts w:cstheme="minorHAnsi"/>
                <w:sz w:val="36"/>
                <w:szCs w:val="36"/>
              </w:rPr>
              <w:t>XXXX</w:t>
            </w:r>
          </w:p>
        </w:tc>
      </w:tr>
      <w:tr w:rsidR="00E54CD7" w:rsidRPr="007F3D88" w14:paraId="3BAA3546" w14:textId="77777777" w:rsidTr="00E54CD7">
        <w:trPr>
          <w:trHeight w:val="504"/>
        </w:trPr>
        <w:tc>
          <w:tcPr>
            <w:tcW w:w="10084" w:type="dxa"/>
          </w:tcPr>
          <w:p w14:paraId="5F683445" w14:textId="45042783" w:rsidR="00E54CD7" w:rsidRPr="007F3D88" w:rsidRDefault="00E54CD7" w:rsidP="00E54CD7">
            <w:pPr>
              <w:spacing w:line="276" w:lineRule="auto"/>
              <w:rPr>
                <w:rFonts w:cstheme="minorHAnsi"/>
                <w:sz w:val="36"/>
                <w:szCs w:val="36"/>
              </w:rPr>
            </w:pPr>
          </w:p>
        </w:tc>
      </w:tr>
    </w:tbl>
    <w:p w14:paraId="0E9FC746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4D3CEEE9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0B78BBB1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734CF0E0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6B7F1B05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58DACC15" w14:textId="77777777" w:rsidR="0016531B" w:rsidRPr="000E7612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30DA4703" w14:textId="77777777" w:rsidR="00F367BA" w:rsidRDefault="00F367BA" w:rsidP="00F367BA">
      <w:pPr>
        <w:spacing w:before="120" w:after="24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es-ES"/>
          <w14:ligatures w14:val="none"/>
        </w:rPr>
      </w:pPr>
    </w:p>
    <w:tbl>
      <w:tblPr>
        <w:tblStyle w:val="Tablaconcuadrcula"/>
        <w:tblW w:w="9595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7"/>
        <w:gridCol w:w="3634"/>
        <w:gridCol w:w="1108"/>
        <w:gridCol w:w="1473"/>
        <w:gridCol w:w="1409"/>
        <w:gridCol w:w="1344"/>
      </w:tblGrid>
      <w:tr w:rsidR="0016531B" w:rsidRPr="007212F4" w14:paraId="41DB1974" w14:textId="77777777" w:rsidTr="00840D5A">
        <w:tc>
          <w:tcPr>
            <w:tcW w:w="628" w:type="dxa"/>
            <w:shd w:val="clear" w:color="auto" w:fill="D1D1D1" w:themeFill="background2" w:themeFillShade="E6"/>
          </w:tcPr>
          <w:p w14:paraId="6BD61A7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Rev.</w:t>
            </w:r>
          </w:p>
        </w:tc>
        <w:tc>
          <w:tcPr>
            <w:tcW w:w="3770" w:type="dxa"/>
            <w:shd w:val="clear" w:color="auto" w:fill="D1D1D1" w:themeFill="background2" w:themeFillShade="E6"/>
          </w:tcPr>
          <w:p w14:paraId="0FC17B4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901" w:type="dxa"/>
            <w:shd w:val="clear" w:color="auto" w:fill="D1D1D1" w:themeFill="background2" w:themeFillShade="E6"/>
          </w:tcPr>
          <w:p w14:paraId="0CA23F90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1508" w:type="dxa"/>
            <w:shd w:val="clear" w:color="auto" w:fill="D1D1D1" w:themeFill="background2" w:themeFillShade="E6"/>
          </w:tcPr>
          <w:p w14:paraId="476D2DB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Realizó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427F7403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Revisó</w:t>
            </w:r>
          </w:p>
        </w:tc>
        <w:tc>
          <w:tcPr>
            <w:tcW w:w="1371" w:type="dxa"/>
            <w:shd w:val="clear" w:color="auto" w:fill="D1D1D1" w:themeFill="background2" w:themeFillShade="E6"/>
          </w:tcPr>
          <w:p w14:paraId="2E92693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Aprobó</w:t>
            </w:r>
          </w:p>
        </w:tc>
      </w:tr>
      <w:tr w:rsidR="0016531B" w:rsidRPr="007212F4" w14:paraId="0ECA24EF" w14:textId="77777777" w:rsidTr="00840D5A">
        <w:tc>
          <w:tcPr>
            <w:tcW w:w="628" w:type="dxa"/>
          </w:tcPr>
          <w:p w14:paraId="0D6C5302" w14:textId="77777777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770" w:type="dxa"/>
          </w:tcPr>
          <w:p w14:paraId="0FB91B5E" w14:textId="77777777" w:rsidR="0016531B" w:rsidRPr="00154ADA" w:rsidRDefault="0016531B" w:rsidP="00840D5A">
            <w:pPr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Para Licitación</w:t>
            </w:r>
          </w:p>
        </w:tc>
        <w:tc>
          <w:tcPr>
            <w:tcW w:w="901" w:type="dxa"/>
          </w:tcPr>
          <w:p w14:paraId="4B5B9BFF" w14:textId="38D04EBE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26/08/2025</w:t>
            </w:r>
          </w:p>
        </w:tc>
        <w:tc>
          <w:tcPr>
            <w:tcW w:w="1508" w:type="dxa"/>
          </w:tcPr>
          <w:p w14:paraId="147C5DFB" w14:textId="4540F7EC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417" w:type="dxa"/>
          </w:tcPr>
          <w:p w14:paraId="022E1F95" w14:textId="2FE30944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371" w:type="dxa"/>
          </w:tcPr>
          <w:p w14:paraId="3E7E4FDA" w14:textId="05B23ACF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</w:tr>
      <w:tr w:rsidR="0016531B" w:rsidRPr="007212F4" w14:paraId="4937948A" w14:textId="77777777" w:rsidTr="00840D5A">
        <w:tc>
          <w:tcPr>
            <w:tcW w:w="628" w:type="dxa"/>
          </w:tcPr>
          <w:p w14:paraId="7BF79AEB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70" w:type="dxa"/>
          </w:tcPr>
          <w:p w14:paraId="64FF2F1E" w14:textId="77777777" w:rsidR="0016531B" w:rsidRPr="00B302B1" w:rsidRDefault="0016531B" w:rsidP="00840D5A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</w:tcPr>
          <w:p w14:paraId="2CBF7495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</w:tcPr>
          <w:p w14:paraId="47E83412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32227C5E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</w:tcPr>
          <w:p w14:paraId="7009F637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531B" w:rsidRPr="007212F4" w14:paraId="36085843" w14:textId="77777777" w:rsidTr="00840D5A">
        <w:tc>
          <w:tcPr>
            <w:tcW w:w="628" w:type="dxa"/>
          </w:tcPr>
          <w:p w14:paraId="744A560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62D28FCC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42E375BA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2B283AA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5E3F6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57B42BFC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7927CD4A" w14:textId="77777777" w:rsidTr="00840D5A">
        <w:tc>
          <w:tcPr>
            <w:tcW w:w="628" w:type="dxa"/>
          </w:tcPr>
          <w:p w14:paraId="792EC386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120FECEF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08014D0B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4F545A9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7E33B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493E79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1A4AC754" w14:textId="77777777" w:rsidTr="00840D5A">
        <w:trPr>
          <w:trHeight w:val="172"/>
        </w:trPr>
        <w:tc>
          <w:tcPr>
            <w:tcW w:w="628" w:type="dxa"/>
          </w:tcPr>
          <w:p w14:paraId="06FB766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77F97A05" w14:textId="77777777" w:rsidR="0016531B" w:rsidRPr="007212F4" w:rsidRDefault="0016531B" w:rsidP="00840D5A">
            <w:pPr>
              <w:tabs>
                <w:tab w:val="left" w:pos="2793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38CB0BA7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08AC6A1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F2FAD6" w14:textId="77777777" w:rsidR="0016531B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8DB03E" w14:textId="77777777" w:rsidR="0016531B" w:rsidRPr="00444CBD" w:rsidRDefault="0016531B" w:rsidP="00840D5A">
            <w:pPr>
              <w:tabs>
                <w:tab w:val="left" w:pos="1065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371" w:type="dxa"/>
          </w:tcPr>
          <w:p w14:paraId="40AF25D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70085199" w14:textId="7633810D" w:rsidR="004E4FF9" w:rsidRPr="000351B2" w:rsidRDefault="007F2C26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" w:name="_Toc205824345"/>
      <w:bookmarkStart w:id="2" w:name="_Toc206142962"/>
      <w:bookmarkStart w:id="3" w:name="_Toc206143400"/>
      <w:bookmarkStart w:id="4" w:name="_Toc207092170"/>
      <w:bookmarkStart w:id="5" w:name="_Toc207096192"/>
      <w:bookmarkEnd w:id="0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lastRenderedPageBreak/>
        <w:t>4</w:t>
      </w:r>
      <w:r w:rsidR="004E4FF9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12.</w:t>
      </w:r>
      <w:r w:rsidR="004E4FF9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Sala de Transformación – SET_SERV GENERALES</w:t>
      </w:r>
      <w:bookmarkEnd w:id="1"/>
      <w:bookmarkEnd w:id="2"/>
      <w:bookmarkEnd w:id="3"/>
      <w:bookmarkEnd w:id="4"/>
      <w:bookmarkEnd w:id="5"/>
    </w:p>
    <w:p w14:paraId="0A2F3E3E" w14:textId="0E431180" w:rsidR="004E4FF9" w:rsidRPr="000351B2" w:rsidRDefault="007F2C26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6" w:name="_Toc205824346"/>
      <w:bookmarkStart w:id="7" w:name="_Toc206142963"/>
      <w:bookmarkStart w:id="8" w:name="_Toc206143401"/>
      <w:bookmarkStart w:id="9" w:name="_Toc207092171"/>
      <w:bookmarkStart w:id="10" w:name="_Toc207096193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4E4FF9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.1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</w:t>
      </w:r>
      <w:r w:rsidR="004E4FF9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="004E4FF9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6"/>
      <w:bookmarkEnd w:id="7"/>
      <w:bookmarkEnd w:id="8"/>
      <w:bookmarkEnd w:id="9"/>
      <w:bookmarkEnd w:id="10"/>
    </w:p>
    <w:p w14:paraId="5173741D" w14:textId="77777777" w:rsidR="004E4FF9" w:rsidRPr="004E4FF9" w:rsidRDefault="004E4FF9" w:rsidP="004E4FF9">
      <w:pPr>
        <w:numPr>
          <w:ilvl w:val="0"/>
          <w:numId w:val="55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b/>
          <w:bCs/>
          <w:lang w:val="es-AR"/>
        </w:rPr>
        <w:t>Ubicación:</w:t>
      </w:r>
      <w:r w:rsidRPr="004E4FF9">
        <w:rPr>
          <w:rFonts w:ascii="Arial" w:hAnsi="Arial" w:cs="Arial"/>
          <w:lang w:val="es-AR"/>
        </w:rPr>
        <w:t xml:space="preserve"> SET Servicios Generales</w:t>
      </w:r>
    </w:p>
    <w:p w14:paraId="553A6117" w14:textId="1E92D877" w:rsidR="004E4FF9" w:rsidRPr="00CB18AD" w:rsidRDefault="004E4FF9" w:rsidP="004E4FF9">
      <w:pPr>
        <w:numPr>
          <w:ilvl w:val="0"/>
          <w:numId w:val="55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b/>
          <w:bCs/>
          <w:lang w:val="es-AR"/>
        </w:rPr>
        <w:t>Dimensiones de la sala:</w:t>
      </w:r>
      <w:r w:rsidRPr="004E4FF9">
        <w:rPr>
          <w:rFonts w:ascii="Arial" w:hAnsi="Arial" w:cs="Arial"/>
          <w:lang w:val="es-AR"/>
        </w:rPr>
        <w:t xml:space="preserve"> 7 m (ancho) × 14 m (largo)</w:t>
      </w:r>
      <w:r w:rsidR="0039400D">
        <w:rPr>
          <w:rFonts w:ascii="Arial" w:hAnsi="Arial" w:cs="Arial"/>
          <w:lang w:val="es-AR"/>
        </w:rPr>
        <w:t xml:space="preserve"> </w:t>
      </w:r>
      <w:r w:rsidR="0039400D" w:rsidRPr="00CB18AD">
        <w:rPr>
          <w:rFonts w:ascii="Arial" w:hAnsi="Arial" w:cs="Arial"/>
          <w:lang w:val="es-AR"/>
        </w:rPr>
        <w:t xml:space="preserve">x </w:t>
      </w:r>
      <w:r w:rsidR="00CB18AD" w:rsidRPr="00CB18AD">
        <w:rPr>
          <w:rFonts w:ascii="Arial" w:hAnsi="Arial" w:cs="Arial"/>
          <w:lang w:val="es-AR"/>
        </w:rPr>
        <w:t>6</w:t>
      </w:r>
      <w:r w:rsidR="0039400D" w:rsidRPr="00CB18AD">
        <w:rPr>
          <w:rFonts w:ascii="Arial" w:hAnsi="Arial" w:cs="Arial"/>
          <w:lang w:val="es-AR"/>
        </w:rPr>
        <w:t xml:space="preserve"> (altura)</w:t>
      </w:r>
    </w:p>
    <w:p w14:paraId="1459F74E" w14:textId="77777777" w:rsidR="0039400D" w:rsidRPr="007F2C26" w:rsidRDefault="0039400D" w:rsidP="0039400D">
      <w:pPr>
        <w:numPr>
          <w:ilvl w:val="0"/>
          <w:numId w:val="55"/>
        </w:numPr>
        <w:jc w:val="both"/>
        <w:rPr>
          <w:rFonts w:ascii="Arial" w:hAnsi="Arial" w:cs="Arial"/>
          <w:bCs/>
          <w:lang w:val="es-AR"/>
        </w:rPr>
      </w:pPr>
      <w:r w:rsidRPr="007F2C26">
        <w:rPr>
          <w:rFonts w:ascii="Arial" w:hAnsi="Arial" w:cs="Arial"/>
          <w:b/>
          <w:bCs/>
          <w:lang w:val="es-AR"/>
        </w:rPr>
        <w:t>Equipamiento:</w:t>
      </w:r>
    </w:p>
    <w:p w14:paraId="3FEEAC4A" w14:textId="226DB366" w:rsidR="0039400D" w:rsidRPr="007F2C26" w:rsidRDefault="0039400D" w:rsidP="0039400D">
      <w:pPr>
        <w:numPr>
          <w:ilvl w:val="1"/>
          <w:numId w:val="55"/>
        </w:numPr>
        <w:jc w:val="both"/>
        <w:rPr>
          <w:rFonts w:ascii="Arial" w:hAnsi="Arial" w:cs="Arial"/>
          <w:bCs/>
          <w:lang w:val="es-AR"/>
        </w:rPr>
      </w:pPr>
      <w:r w:rsidRPr="007F2C26">
        <w:rPr>
          <w:rFonts w:ascii="Arial" w:hAnsi="Arial" w:cs="Arial"/>
          <w:b/>
          <w:bCs/>
          <w:lang w:val="es-AR"/>
        </w:rPr>
        <w:t>Potencia total instalada:</w:t>
      </w:r>
      <w:r w:rsidRPr="007F2C26">
        <w:rPr>
          <w:rFonts w:ascii="Arial" w:hAnsi="Arial" w:cs="Arial"/>
          <w:bCs/>
          <w:lang w:val="es-AR"/>
        </w:rPr>
        <w:t xml:space="preserve"> </w:t>
      </w:r>
      <w:r w:rsidR="003A7D43" w:rsidRPr="007F2C26">
        <w:rPr>
          <w:rFonts w:ascii="Arial" w:hAnsi="Arial" w:cs="Arial"/>
          <w:bCs/>
          <w:lang w:val="es-AR"/>
        </w:rPr>
        <w:t>3,2</w:t>
      </w:r>
      <w:r w:rsidRPr="007F2C26">
        <w:rPr>
          <w:rFonts w:ascii="Arial" w:hAnsi="Arial" w:cs="Arial"/>
          <w:bCs/>
          <w:lang w:val="es-AR"/>
        </w:rPr>
        <w:t xml:space="preserve"> kVA</w:t>
      </w:r>
    </w:p>
    <w:p w14:paraId="2B55C457" w14:textId="713D13BF" w:rsidR="0039400D" w:rsidRPr="007F2C26" w:rsidRDefault="0039400D" w:rsidP="0039400D">
      <w:pPr>
        <w:numPr>
          <w:ilvl w:val="1"/>
          <w:numId w:val="55"/>
        </w:numPr>
        <w:jc w:val="both"/>
        <w:rPr>
          <w:rFonts w:ascii="Arial" w:hAnsi="Arial" w:cs="Arial"/>
          <w:bCs/>
          <w:lang w:val="es-AR"/>
        </w:rPr>
      </w:pPr>
      <w:r w:rsidRPr="007F2C26">
        <w:rPr>
          <w:rFonts w:ascii="Arial" w:hAnsi="Arial" w:cs="Arial"/>
          <w:b/>
          <w:bCs/>
          <w:lang w:val="es-AR"/>
        </w:rPr>
        <w:t>Potencia efectiva a disipar:</w:t>
      </w:r>
      <w:r w:rsidRPr="007F2C26">
        <w:rPr>
          <w:rFonts w:ascii="Arial" w:hAnsi="Arial" w:cs="Arial"/>
          <w:bCs/>
          <w:lang w:val="es-AR"/>
        </w:rPr>
        <w:t xml:space="preserve"> </w:t>
      </w:r>
      <w:r w:rsidR="003A7D43" w:rsidRPr="007F2C26">
        <w:rPr>
          <w:rFonts w:ascii="Arial" w:hAnsi="Arial" w:cs="Arial"/>
          <w:bCs/>
          <w:lang w:val="es-AR"/>
        </w:rPr>
        <w:t>1,6</w:t>
      </w:r>
      <w:r w:rsidRPr="007F2C26">
        <w:rPr>
          <w:rFonts w:ascii="Arial" w:hAnsi="Arial" w:cs="Arial"/>
          <w:bCs/>
          <w:lang w:val="es-AR"/>
        </w:rPr>
        <w:t xml:space="preserve"> kVA (factor de simultaneidad del 50%)</w:t>
      </w:r>
    </w:p>
    <w:p w14:paraId="3BAB800E" w14:textId="77777777" w:rsidR="004E4FF9" w:rsidRPr="004E4FF9" w:rsidRDefault="004E4FF9" w:rsidP="004E4FF9">
      <w:pPr>
        <w:numPr>
          <w:ilvl w:val="0"/>
          <w:numId w:val="55"/>
        </w:numPr>
        <w:jc w:val="both"/>
        <w:rPr>
          <w:rFonts w:ascii="Arial" w:hAnsi="Arial" w:cs="Arial"/>
          <w:b/>
          <w:bCs/>
          <w:lang w:val="es-AR"/>
        </w:rPr>
      </w:pPr>
      <w:r w:rsidRPr="004E4FF9">
        <w:rPr>
          <w:rFonts w:ascii="Arial" w:hAnsi="Arial" w:cs="Arial"/>
          <w:b/>
          <w:bCs/>
          <w:lang w:val="es-AR"/>
        </w:rPr>
        <w:t>Estado actual:</w:t>
      </w:r>
    </w:p>
    <w:p w14:paraId="3D5C649D" w14:textId="3561C93A" w:rsidR="004E4FF9" w:rsidRPr="004E4FF9" w:rsidRDefault="004E4FF9" w:rsidP="004E4FF9">
      <w:pPr>
        <w:numPr>
          <w:ilvl w:val="1"/>
          <w:numId w:val="55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lang w:val="es-AR"/>
        </w:rPr>
        <w:t xml:space="preserve">Reja de aire en la entrada de puerta </w:t>
      </w:r>
      <w:r w:rsidR="002F1795">
        <w:rPr>
          <w:rFonts w:ascii="Arial" w:hAnsi="Arial" w:cs="Arial"/>
          <w:lang w:val="es-AR"/>
        </w:rPr>
        <w:t xml:space="preserve">de 1m </w:t>
      </w:r>
      <w:r w:rsidR="00843C79">
        <w:rPr>
          <w:rFonts w:ascii="Arial" w:hAnsi="Arial" w:cs="Arial"/>
          <w:lang w:val="es-AR"/>
        </w:rPr>
        <w:t>(</w:t>
      </w:r>
      <w:r w:rsidR="002F1795">
        <w:rPr>
          <w:rFonts w:ascii="Arial" w:hAnsi="Arial" w:cs="Arial"/>
          <w:lang w:val="es-AR"/>
        </w:rPr>
        <w:t>ancho</w:t>
      </w:r>
      <w:r w:rsidR="00843C79">
        <w:rPr>
          <w:rFonts w:ascii="Arial" w:hAnsi="Arial" w:cs="Arial"/>
          <w:lang w:val="es-AR"/>
        </w:rPr>
        <w:t>)</w:t>
      </w:r>
      <w:r w:rsidR="002F1795">
        <w:rPr>
          <w:rFonts w:ascii="Arial" w:hAnsi="Arial" w:cs="Arial"/>
          <w:lang w:val="es-AR"/>
        </w:rPr>
        <w:t xml:space="preserve"> x 1m </w:t>
      </w:r>
      <w:r w:rsidR="00843C79">
        <w:rPr>
          <w:rFonts w:ascii="Arial" w:hAnsi="Arial" w:cs="Arial"/>
          <w:lang w:val="es-AR"/>
        </w:rPr>
        <w:t>(</w:t>
      </w:r>
      <w:r w:rsidR="002F1795">
        <w:rPr>
          <w:rFonts w:ascii="Arial" w:hAnsi="Arial" w:cs="Arial"/>
          <w:lang w:val="es-AR"/>
        </w:rPr>
        <w:t>alto</w:t>
      </w:r>
      <w:r w:rsidR="00843C79">
        <w:rPr>
          <w:rFonts w:ascii="Arial" w:hAnsi="Arial" w:cs="Arial"/>
          <w:lang w:val="es-AR"/>
        </w:rPr>
        <w:t>)</w:t>
      </w:r>
      <w:r w:rsidR="002F1795">
        <w:rPr>
          <w:rFonts w:ascii="Arial" w:hAnsi="Arial" w:cs="Arial"/>
          <w:lang w:val="es-AR"/>
        </w:rPr>
        <w:t xml:space="preserve"> suficiente</w:t>
      </w:r>
      <w:r w:rsidRPr="004E4FF9">
        <w:rPr>
          <w:rFonts w:ascii="Arial" w:hAnsi="Arial" w:cs="Arial"/>
          <w:lang w:val="es-AR"/>
        </w:rPr>
        <w:t>.</w:t>
      </w:r>
    </w:p>
    <w:p w14:paraId="1C8CB879" w14:textId="77777777" w:rsidR="004E4FF9" w:rsidRPr="004E4FF9" w:rsidRDefault="004E4FF9" w:rsidP="004E4FF9">
      <w:pPr>
        <w:numPr>
          <w:ilvl w:val="1"/>
          <w:numId w:val="55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lang w:val="es-AR"/>
        </w:rPr>
        <w:t>Un ventilador en techo en buen estado.</w:t>
      </w:r>
    </w:p>
    <w:p w14:paraId="3B344CC4" w14:textId="09862010" w:rsidR="00E3639F" w:rsidRPr="002535C6" w:rsidRDefault="004E4FF9" w:rsidP="002535C6">
      <w:pPr>
        <w:numPr>
          <w:ilvl w:val="1"/>
          <w:numId w:val="55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lang w:val="es-AR"/>
        </w:rPr>
        <w:t>No posee chimenea de ventilación natural para salida pasiva de air</w:t>
      </w:r>
      <w:r w:rsidR="00C9611A" w:rsidRPr="000351B2">
        <w:rPr>
          <w:rFonts w:ascii="Arial" w:hAnsi="Arial" w:cs="Arial"/>
          <w:lang w:val="es-AR"/>
        </w:rPr>
        <w:t>e</w:t>
      </w:r>
      <w:r w:rsidRPr="004E4FF9">
        <w:rPr>
          <w:rFonts w:ascii="Arial" w:hAnsi="Arial" w:cs="Arial"/>
          <w:lang w:val="es-AR"/>
        </w:rPr>
        <w:t>.</w:t>
      </w:r>
    </w:p>
    <w:p w14:paraId="54CAB989" w14:textId="18A4A3AE" w:rsidR="004E4FF9" w:rsidRPr="000351B2" w:rsidRDefault="007F2C26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1" w:name="_Toc205824348"/>
      <w:bookmarkStart w:id="12" w:name="_Toc206142965"/>
      <w:bookmarkStart w:id="13" w:name="_Toc206143402"/>
      <w:bookmarkStart w:id="14" w:name="_Toc207092172"/>
      <w:bookmarkStart w:id="15" w:name="_Toc207096194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4E4FF9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</w:t>
      </w:r>
      <w:r w:rsidR="00782007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</w:t>
      </w:r>
      <w:r w:rsidR="004E4FF9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4E4FF9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1"/>
      <w:bookmarkEnd w:id="12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3"/>
      <w:bookmarkEnd w:id="14"/>
      <w:bookmarkEnd w:id="15"/>
    </w:p>
    <w:p w14:paraId="003C9018" w14:textId="77777777" w:rsidR="004E4FF9" w:rsidRPr="004E4FF9" w:rsidRDefault="004E4FF9" w:rsidP="004E4FF9">
      <w:pPr>
        <w:numPr>
          <w:ilvl w:val="0"/>
          <w:numId w:val="57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lang w:val="es-AR"/>
        </w:rPr>
        <w:t>Mantener las rejas de entrada actuales.</w:t>
      </w:r>
    </w:p>
    <w:p w14:paraId="2E709B99" w14:textId="77777777" w:rsidR="004E4FF9" w:rsidRPr="004E4FF9" w:rsidRDefault="004E4FF9" w:rsidP="004E4FF9">
      <w:pPr>
        <w:numPr>
          <w:ilvl w:val="0"/>
          <w:numId w:val="57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lang w:val="es-AR"/>
        </w:rPr>
        <w:t>Implementar salida de aire por techo:</w:t>
      </w:r>
    </w:p>
    <w:p w14:paraId="310DFCE0" w14:textId="086D51CF" w:rsidR="004E4FF9" w:rsidRPr="00E3639F" w:rsidRDefault="004E4FF9" w:rsidP="004E4FF9">
      <w:pPr>
        <w:numPr>
          <w:ilvl w:val="1"/>
          <w:numId w:val="57"/>
        </w:numPr>
        <w:jc w:val="both"/>
        <w:rPr>
          <w:rFonts w:ascii="Arial" w:hAnsi="Arial" w:cs="Arial"/>
          <w:lang w:val="es-AR"/>
        </w:rPr>
      </w:pPr>
      <w:r w:rsidRPr="00E3639F">
        <w:rPr>
          <w:rFonts w:ascii="Arial" w:hAnsi="Arial" w:cs="Arial"/>
          <w:lang w:val="es-AR"/>
        </w:rPr>
        <w:t>Tipo: Chimenea metálica vertical con sombrerete y celosías.</w:t>
      </w:r>
      <w:r w:rsidR="0023586D">
        <w:rPr>
          <w:rFonts w:ascii="Arial" w:hAnsi="Arial" w:cs="Arial"/>
          <w:lang w:val="es-AR"/>
        </w:rPr>
        <w:t xml:space="preserve"> </w:t>
      </w:r>
      <w:r w:rsidR="0023586D">
        <w:rPr>
          <w:rFonts w:ascii="Arial" w:hAnsi="Arial" w:cs="Arial"/>
          <w:bCs/>
          <w:lang w:val="es-AR"/>
        </w:rPr>
        <w:t xml:space="preserve">Según el archivo adjunto: </w:t>
      </w:r>
      <w:r w:rsidR="0023586D" w:rsidRPr="00F55D5A">
        <w:rPr>
          <w:rFonts w:ascii="Arial" w:hAnsi="Arial" w:cs="Arial"/>
          <w:b/>
          <w:lang w:val="es-AR"/>
        </w:rPr>
        <w:t>FD_CVM</w:t>
      </w:r>
      <w:r w:rsidR="0023586D">
        <w:rPr>
          <w:rFonts w:ascii="Arial" w:hAnsi="Arial" w:cs="Arial"/>
          <w:b/>
          <w:lang w:val="es-AR"/>
        </w:rPr>
        <w:t xml:space="preserve"> </w:t>
      </w:r>
      <w:r w:rsidR="0023586D" w:rsidRPr="0023586D">
        <w:rPr>
          <w:rFonts w:ascii="Arial" w:hAnsi="Arial" w:cs="Arial"/>
          <w:bCs/>
          <w:lang w:val="es-AR"/>
        </w:rPr>
        <w:t>y</w:t>
      </w:r>
      <w:r w:rsidR="0023586D">
        <w:rPr>
          <w:rFonts w:ascii="Arial" w:hAnsi="Arial" w:cs="Arial"/>
          <w:b/>
          <w:lang w:val="es-AR"/>
        </w:rPr>
        <w:t xml:space="preserve"> </w:t>
      </w:r>
      <w:r w:rsidR="0023586D" w:rsidRPr="009D6C37">
        <w:rPr>
          <w:rFonts w:ascii="Arial" w:hAnsi="Arial" w:cs="Arial"/>
          <w:b/>
          <w:bCs/>
          <w:lang w:val="es-AR"/>
        </w:rPr>
        <w:t>DU_EF_TS-VEN</w:t>
      </w:r>
      <w:r w:rsidR="0023586D">
        <w:rPr>
          <w:rFonts w:ascii="Arial" w:hAnsi="Arial" w:cs="Arial"/>
          <w:b/>
          <w:bCs/>
          <w:lang w:val="es-AR"/>
        </w:rPr>
        <w:t>.</w:t>
      </w:r>
    </w:p>
    <w:p w14:paraId="00AAD966" w14:textId="14A16BC3" w:rsidR="004E4FF9" w:rsidRPr="00E3639F" w:rsidRDefault="004E4FF9" w:rsidP="004E4FF9">
      <w:pPr>
        <w:numPr>
          <w:ilvl w:val="1"/>
          <w:numId w:val="57"/>
        </w:numPr>
        <w:jc w:val="both"/>
        <w:rPr>
          <w:rFonts w:ascii="Arial" w:hAnsi="Arial" w:cs="Arial"/>
          <w:lang w:val="es-AR"/>
        </w:rPr>
      </w:pPr>
      <w:r w:rsidRPr="00E3639F">
        <w:rPr>
          <w:rFonts w:ascii="Arial" w:hAnsi="Arial" w:cs="Arial"/>
          <w:lang w:val="es-AR"/>
        </w:rPr>
        <w:t xml:space="preserve">Cantidad: </w:t>
      </w:r>
      <w:r w:rsidR="002F1795">
        <w:rPr>
          <w:rFonts w:ascii="Arial" w:hAnsi="Arial" w:cs="Arial"/>
          <w:lang w:val="es-AR"/>
        </w:rPr>
        <w:t>1</w:t>
      </w:r>
      <w:r w:rsidRPr="00E3639F">
        <w:rPr>
          <w:rFonts w:ascii="Arial" w:hAnsi="Arial" w:cs="Arial"/>
          <w:lang w:val="es-AR"/>
        </w:rPr>
        <w:t xml:space="preserve"> unidad.</w:t>
      </w:r>
    </w:p>
    <w:p w14:paraId="3562BE20" w14:textId="46352A5E" w:rsidR="004E4FF9" w:rsidRPr="00E3639F" w:rsidRDefault="004E4FF9" w:rsidP="001B2552">
      <w:pPr>
        <w:pStyle w:val="Prrafodelista"/>
        <w:numPr>
          <w:ilvl w:val="1"/>
          <w:numId w:val="45"/>
        </w:numPr>
        <w:jc w:val="both"/>
        <w:rPr>
          <w:rFonts w:ascii="Arial" w:hAnsi="Arial" w:cs="Arial"/>
          <w:lang w:val="es-AR"/>
        </w:rPr>
      </w:pPr>
      <w:r w:rsidRPr="00E3639F">
        <w:rPr>
          <w:rFonts w:ascii="Arial" w:hAnsi="Arial" w:cs="Arial"/>
          <w:lang w:val="es-AR"/>
        </w:rPr>
        <w:t xml:space="preserve">Área total combinada: </w:t>
      </w:r>
      <w:r w:rsidR="002F1795">
        <w:rPr>
          <w:rFonts w:ascii="Arial" w:hAnsi="Arial" w:cs="Arial"/>
          <w:lang w:val="es-AR"/>
        </w:rPr>
        <w:t xml:space="preserve">0,75 </w:t>
      </w:r>
      <w:r w:rsidRPr="00E3639F">
        <w:rPr>
          <w:rFonts w:ascii="Arial" w:hAnsi="Arial" w:cs="Arial"/>
          <w:lang w:val="es-AR"/>
        </w:rPr>
        <w:t>m².</w:t>
      </w: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C45A8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F9B2" w14:textId="77777777" w:rsidR="00F66124" w:rsidRDefault="00F66124">
      <w:pPr>
        <w:spacing w:after="0" w:line="240" w:lineRule="auto"/>
      </w:pPr>
      <w:r>
        <w:separator/>
      </w:r>
    </w:p>
  </w:endnote>
  <w:endnote w:type="continuationSeparator" w:id="0">
    <w:p w14:paraId="1E26BD48" w14:textId="77777777" w:rsidR="00F66124" w:rsidRDefault="00F6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07D31" w14:textId="77777777" w:rsidR="00F66124" w:rsidRDefault="00F66124">
      <w:pPr>
        <w:spacing w:after="0" w:line="240" w:lineRule="auto"/>
      </w:pPr>
      <w:r>
        <w:separator/>
      </w:r>
    </w:p>
  </w:footnote>
  <w:footnote w:type="continuationSeparator" w:id="0">
    <w:p w14:paraId="51A10DC1" w14:textId="77777777" w:rsidR="00F66124" w:rsidRDefault="00F6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50227F83" w:rsidR="00115D21" w:rsidRPr="00A52D46" w:rsidRDefault="0016531B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>-SO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XXXXXX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Instalación de Tableros de Tomas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0DE695ED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-N°SO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-PET-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0702EB4C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  <w:r w:rsidR="0016531B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838B6"/>
    <w:rsid w:val="000D2249"/>
    <w:rsid w:val="000E0502"/>
    <w:rsid w:val="000E0CDE"/>
    <w:rsid w:val="000E13B5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02A0B"/>
    <w:rsid w:val="00724BAA"/>
    <w:rsid w:val="00782007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77271"/>
    <w:rsid w:val="009D37F7"/>
    <w:rsid w:val="009D59F0"/>
    <w:rsid w:val="009D6C37"/>
    <w:rsid w:val="00A037ED"/>
    <w:rsid w:val="00A07849"/>
    <w:rsid w:val="00A15250"/>
    <w:rsid w:val="00A65702"/>
    <w:rsid w:val="00A84250"/>
    <w:rsid w:val="00AA78A6"/>
    <w:rsid w:val="00AB4A2D"/>
    <w:rsid w:val="00AC5FE4"/>
    <w:rsid w:val="00B02466"/>
    <w:rsid w:val="00B22862"/>
    <w:rsid w:val="00B4635B"/>
    <w:rsid w:val="00B50601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31E8C"/>
    <w:rsid w:val="00C411D3"/>
    <w:rsid w:val="00C45A86"/>
    <w:rsid w:val="00C61A58"/>
    <w:rsid w:val="00C66117"/>
    <w:rsid w:val="00C83A45"/>
    <w:rsid w:val="00C95844"/>
    <w:rsid w:val="00C95CBD"/>
    <w:rsid w:val="00C9611A"/>
    <w:rsid w:val="00CB18AD"/>
    <w:rsid w:val="00CC5803"/>
    <w:rsid w:val="00D031F6"/>
    <w:rsid w:val="00D1214F"/>
    <w:rsid w:val="00D34B8E"/>
    <w:rsid w:val="00D62CA2"/>
    <w:rsid w:val="00D73D4B"/>
    <w:rsid w:val="00DA1752"/>
    <w:rsid w:val="00DB10BB"/>
    <w:rsid w:val="00DD06D5"/>
    <w:rsid w:val="00DD491F"/>
    <w:rsid w:val="00E14DE9"/>
    <w:rsid w:val="00E3639F"/>
    <w:rsid w:val="00E36ACC"/>
    <w:rsid w:val="00E54CD7"/>
    <w:rsid w:val="00E85AD0"/>
    <w:rsid w:val="00EC219B"/>
    <w:rsid w:val="00EF3C8A"/>
    <w:rsid w:val="00EF4913"/>
    <w:rsid w:val="00F367BA"/>
    <w:rsid w:val="00F55D5A"/>
    <w:rsid w:val="00F62AAC"/>
    <w:rsid w:val="00F655A0"/>
    <w:rsid w:val="00F66124"/>
    <w:rsid w:val="00F70F6A"/>
    <w:rsid w:val="00F817A3"/>
    <w:rsid w:val="00F9447E"/>
    <w:rsid w:val="00F9519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71</cp:revision>
  <cp:lastPrinted>2025-05-27T13:18:00Z</cp:lastPrinted>
  <dcterms:created xsi:type="dcterms:W3CDTF">2025-05-27T13:16:00Z</dcterms:created>
  <dcterms:modified xsi:type="dcterms:W3CDTF">2025-08-26T14:00:00Z</dcterms:modified>
</cp:coreProperties>
</file>