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A67A4" w14:textId="6D2831A4" w:rsidR="001764E0" w:rsidRPr="00843ACD" w:rsidRDefault="002C0FCC" w:rsidP="000351B2">
      <w:pPr>
        <w:pStyle w:val="Ttulo1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0" w:name="_Toc205824305"/>
      <w:bookmarkStart w:id="1" w:name="_Toc206142930"/>
      <w:bookmarkStart w:id="2" w:name="_Toc206143376"/>
      <w:bookmarkStart w:id="3" w:name="_Toc207092146"/>
      <w:bookmarkStart w:id="4" w:name="_Toc207096168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4.4</w:t>
      </w:r>
      <w:r w:rsidR="001764E0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Sala de Transformación – SET_B_ESTAMPADO</w:t>
      </w:r>
      <w:bookmarkEnd w:id="0"/>
      <w:bookmarkEnd w:id="1"/>
      <w:bookmarkEnd w:id="2"/>
      <w:bookmarkEnd w:id="3"/>
      <w:bookmarkEnd w:id="4"/>
    </w:p>
    <w:p w14:paraId="0966C0D2" w14:textId="68F058D7" w:rsidR="001764E0" w:rsidRPr="00843ACD" w:rsidRDefault="002C0FCC" w:rsidP="000351B2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5" w:name="_Toc205824306"/>
      <w:bookmarkStart w:id="6" w:name="_Toc206142931"/>
      <w:bookmarkStart w:id="7" w:name="_Toc206143377"/>
      <w:bookmarkStart w:id="8" w:name="_Toc207092147"/>
      <w:bookmarkStart w:id="9" w:name="_Toc207096169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4.4</w:t>
      </w:r>
      <w:r w:rsidR="001764E0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1.</w:t>
      </w:r>
      <w:r w:rsidR="001764E0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Descripción de la instalación actual</w:t>
      </w:r>
      <w:bookmarkEnd w:id="5"/>
      <w:bookmarkEnd w:id="6"/>
      <w:bookmarkEnd w:id="7"/>
      <w:bookmarkEnd w:id="8"/>
      <w:bookmarkEnd w:id="9"/>
    </w:p>
    <w:p w14:paraId="45FFDB48" w14:textId="77777777" w:rsidR="001764E0" w:rsidRPr="000351B2" w:rsidRDefault="001764E0" w:rsidP="001764E0">
      <w:pPr>
        <w:numPr>
          <w:ilvl w:val="0"/>
          <w:numId w:val="1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Ubicación</w:t>
      </w:r>
      <w:r w:rsidRPr="000351B2">
        <w:rPr>
          <w:rFonts w:ascii="Arial" w:hAnsi="Arial" w:cs="Arial"/>
          <w:bCs/>
          <w:lang w:val="es-AR"/>
        </w:rPr>
        <w:t>: Sector de Estampado – Subestación B</w:t>
      </w:r>
    </w:p>
    <w:p w14:paraId="038C2C55" w14:textId="77777777" w:rsidR="001764E0" w:rsidRPr="000351B2" w:rsidRDefault="001764E0" w:rsidP="001764E0">
      <w:pPr>
        <w:numPr>
          <w:ilvl w:val="0"/>
          <w:numId w:val="1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Equipamiento</w:t>
      </w:r>
      <w:r w:rsidRPr="000351B2">
        <w:rPr>
          <w:rFonts w:ascii="Arial" w:hAnsi="Arial" w:cs="Arial"/>
          <w:bCs/>
          <w:lang w:val="es-AR"/>
        </w:rPr>
        <w:t>:</w:t>
      </w:r>
    </w:p>
    <w:p w14:paraId="338D5DD2" w14:textId="77777777" w:rsidR="001764E0" w:rsidRPr="000351B2" w:rsidRDefault="001764E0" w:rsidP="001764E0">
      <w:pPr>
        <w:numPr>
          <w:ilvl w:val="1"/>
          <w:numId w:val="1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2 transformadores de 2000 kVA</w:t>
      </w:r>
    </w:p>
    <w:p w14:paraId="515509D2" w14:textId="77777777" w:rsidR="001764E0" w:rsidRPr="000351B2" w:rsidRDefault="001764E0" w:rsidP="001764E0">
      <w:pPr>
        <w:numPr>
          <w:ilvl w:val="1"/>
          <w:numId w:val="1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2 transformadores de 1600 kVA</w:t>
      </w:r>
    </w:p>
    <w:p w14:paraId="46669089" w14:textId="05E92F17" w:rsidR="001764E0" w:rsidRPr="000351B2" w:rsidRDefault="001764E0" w:rsidP="001764E0">
      <w:pPr>
        <w:numPr>
          <w:ilvl w:val="1"/>
          <w:numId w:val="1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Potencia total instalada</w:t>
      </w:r>
      <w:r w:rsidRPr="000351B2">
        <w:rPr>
          <w:rFonts w:ascii="Arial" w:hAnsi="Arial" w:cs="Arial"/>
          <w:bCs/>
          <w:lang w:val="es-AR"/>
        </w:rPr>
        <w:t xml:space="preserve">: </w:t>
      </w:r>
      <w:r w:rsidR="00285816">
        <w:rPr>
          <w:rFonts w:ascii="Arial" w:hAnsi="Arial" w:cs="Arial"/>
          <w:bCs/>
          <w:lang w:val="es-AR"/>
        </w:rPr>
        <w:t>3600</w:t>
      </w:r>
      <w:r w:rsidRPr="000351B2">
        <w:rPr>
          <w:rFonts w:ascii="Arial" w:hAnsi="Arial" w:cs="Arial"/>
          <w:bCs/>
          <w:lang w:val="es-AR"/>
        </w:rPr>
        <w:t xml:space="preserve"> kVA</w:t>
      </w:r>
      <w:r w:rsidR="00285816">
        <w:rPr>
          <w:rFonts w:ascii="Arial" w:hAnsi="Arial" w:cs="Arial"/>
          <w:bCs/>
          <w:lang w:val="es-AR"/>
        </w:rPr>
        <w:t xml:space="preserve"> (dos grupos de transformadores c/u)</w:t>
      </w:r>
    </w:p>
    <w:p w14:paraId="67C3AA0A" w14:textId="3ECA0875" w:rsidR="001764E0" w:rsidRPr="000351B2" w:rsidRDefault="001764E0" w:rsidP="001764E0">
      <w:pPr>
        <w:numPr>
          <w:ilvl w:val="1"/>
          <w:numId w:val="10"/>
        </w:numPr>
        <w:jc w:val="both"/>
        <w:rPr>
          <w:rFonts w:ascii="Arial" w:hAnsi="Arial" w:cs="Arial"/>
          <w:bCs/>
          <w:lang w:val="es-AR"/>
        </w:rPr>
      </w:pPr>
      <w:proofErr w:type="gramStart"/>
      <w:r w:rsidRPr="000351B2">
        <w:rPr>
          <w:rFonts w:ascii="Arial" w:hAnsi="Arial" w:cs="Arial"/>
          <w:b/>
          <w:bCs/>
          <w:lang w:val="es-AR"/>
        </w:rPr>
        <w:t>Potencia efectiva a disipar</w:t>
      </w:r>
      <w:proofErr w:type="gramEnd"/>
      <w:r w:rsidRPr="000351B2">
        <w:rPr>
          <w:rFonts w:ascii="Arial" w:hAnsi="Arial" w:cs="Arial"/>
          <w:bCs/>
          <w:lang w:val="es-AR"/>
        </w:rPr>
        <w:t xml:space="preserve">: </w:t>
      </w:r>
      <w:r w:rsidR="00285816">
        <w:rPr>
          <w:rFonts w:ascii="Arial" w:hAnsi="Arial" w:cs="Arial"/>
          <w:bCs/>
          <w:lang w:val="es-AR"/>
        </w:rPr>
        <w:t>1800</w:t>
      </w:r>
      <w:r w:rsidRPr="000351B2">
        <w:rPr>
          <w:rFonts w:ascii="Arial" w:hAnsi="Arial" w:cs="Arial"/>
          <w:bCs/>
          <w:lang w:val="es-AR"/>
        </w:rPr>
        <w:t xml:space="preserve"> kVA (con factor de simultaneidad del 50%</w:t>
      </w:r>
      <w:r w:rsidR="00285816">
        <w:rPr>
          <w:rFonts w:ascii="Arial" w:hAnsi="Arial" w:cs="Arial"/>
          <w:bCs/>
          <w:lang w:val="es-AR"/>
        </w:rPr>
        <w:t xml:space="preserve"> de uno</w:t>
      </w:r>
      <w:r w:rsidRPr="000351B2">
        <w:rPr>
          <w:rFonts w:ascii="Arial" w:hAnsi="Arial" w:cs="Arial"/>
          <w:bCs/>
          <w:lang w:val="es-AR"/>
        </w:rPr>
        <w:t>)</w:t>
      </w:r>
    </w:p>
    <w:p w14:paraId="585F2C68" w14:textId="77777777" w:rsidR="001764E0" w:rsidRPr="000351B2" w:rsidRDefault="001764E0" w:rsidP="001764E0">
      <w:pPr>
        <w:numPr>
          <w:ilvl w:val="0"/>
          <w:numId w:val="1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Dimensiones de la sala</w:t>
      </w:r>
      <w:r w:rsidRPr="000351B2">
        <w:rPr>
          <w:rFonts w:ascii="Arial" w:hAnsi="Arial" w:cs="Arial"/>
          <w:bCs/>
          <w:lang w:val="es-AR"/>
        </w:rPr>
        <w:t>: 14 m (ancho) × 15 m (largo) × 6 m (alto)</w:t>
      </w:r>
    </w:p>
    <w:p w14:paraId="56376566" w14:textId="77777777" w:rsidR="001764E0" w:rsidRPr="000351B2" w:rsidRDefault="001764E0" w:rsidP="001764E0">
      <w:pPr>
        <w:numPr>
          <w:ilvl w:val="0"/>
          <w:numId w:val="1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Volumen interior</w:t>
      </w:r>
      <w:r w:rsidRPr="000351B2">
        <w:rPr>
          <w:rFonts w:ascii="Arial" w:hAnsi="Arial" w:cs="Arial"/>
          <w:bCs/>
          <w:lang w:val="es-AR"/>
        </w:rPr>
        <w:t>: 1.260 m³</w:t>
      </w:r>
    </w:p>
    <w:p w14:paraId="2639EF2B" w14:textId="77777777" w:rsidR="001764E0" w:rsidRPr="000351B2" w:rsidRDefault="001764E0" w:rsidP="001764E0">
      <w:pPr>
        <w:numPr>
          <w:ilvl w:val="0"/>
          <w:numId w:val="1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Estado actual</w:t>
      </w:r>
      <w:r w:rsidRPr="000351B2">
        <w:rPr>
          <w:rFonts w:ascii="Arial" w:hAnsi="Arial" w:cs="Arial"/>
          <w:bCs/>
          <w:lang w:val="es-AR"/>
        </w:rPr>
        <w:t>:</w:t>
      </w:r>
    </w:p>
    <w:p w14:paraId="17991ACB" w14:textId="2E75351D" w:rsidR="001764E0" w:rsidRPr="00C61A58" w:rsidRDefault="001764E0" w:rsidP="001764E0">
      <w:pPr>
        <w:numPr>
          <w:ilvl w:val="1"/>
          <w:numId w:val="10"/>
        </w:numPr>
        <w:jc w:val="both"/>
        <w:rPr>
          <w:rFonts w:ascii="Arial" w:hAnsi="Arial" w:cs="Arial"/>
          <w:bCs/>
          <w:lang w:val="es-AR"/>
        </w:rPr>
      </w:pPr>
      <w:r w:rsidRPr="00C61A58">
        <w:rPr>
          <w:rFonts w:ascii="Arial" w:hAnsi="Arial" w:cs="Arial"/>
          <w:bCs/>
          <w:lang w:val="es-AR"/>
        </w:rPr>
        <w:t>Cuenta con dos aberturas inferiores de entrada de aire ubicadas en la pared Este, provenientes de la planta.</w:t>
      </w:r>
    </w:p>
    <w:p w14:paraId="67A58CE0" w14:textId="77777777" w:rsidR="001764E0" w:rsidRPr="00C61A58" w:rsidRDefault="001764E0" w:rsidP="001764E0">
      <w:pPr>
        <w:numPr>
          <w:ilvl w:val="1"/>
          <w:numId w:val="10"/>
        </w:numPr>
        <w:jc w:val="both"/>
        <w:rPr>
          <w:rFonts w:ascii="Arial" w:hAnsi="Arial" w:cs="Arial"/>
          <w:bCs/>
          <w:lang w:val="es-AR"/>
        </w:rPr>
      </w:pPr>
      <w:r w:rsidRPr="00C61A58">
        <w:rPr>
          <w:rFonts w:ascii="Arial" w:hAnsi="Arial" w:cs="Arial"/>
          <w:bCs/>
          <w:lang w:val="es-AR"/>
        </w:rPr>
        <w:t>Cada abertura es de aproximadamente 1,3 m × 1,3 m (≈ 1,69 m² cada una, total ≈ 3,38 m²).</w:t>
      </w:r>
    </w:p>
    <w:p w14:paraId="02FBBFE7" w14:textId="77777777" w:rsidR="005363D0" w:rsidRPr="000351B2" w:rsidRDefault="005363D0" w:rsidP="005363D0">
      <w:pPr>
        <w:numPr>
          <w:ilvl w:val="1"/>
          <w:numId w:val="10"/>
        </w:numPr>
        <w:jc w:val="both"/>
        <w:rPr>
          <w:rFonts w:ascii="Arial" w:hAnsi="Arial" w:cs="Arial"/>
          <w:bCs/>
          <w:lang w:val="es-AR"/>
        </w:rPr>
      </w:pPr>
      <w:r>
        <w:rPr>
          <w:rFonts w:ascii="Arial" w:hAnsi="Arial" w:cs="Arial"/>
          <w:bCs/>
          <w:lang w:val="es-AR"/>
        </w:rPr>
        <w:t>Posee dos aberturas en el techo de aproximadamente 75 cm de diámetro con extractores axiales. Estado de funcionamiento: indeterminado.</w:t>
      </w:r>
    </w:p>
    <w:p w14:paraId="68FBE826" w14:textId="568A212B" w:rsidR="001764E0" w:rsidRPr="00843ACD" w:rsidRDefault="002C0FCC" w:rsidP="000351B2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10" w:name="_Toc205824308"/>
      <w:bookmarkStart w:id="11" w:name="_Toc206142933"/>
      <w:bookmarkStart w:id="12" w:name="_Toc206143378"/>
      <w:bookmarkStart w:id="13" w:name="_Toc207092148"/>
      <w:bookmarkStart w:id="14" w:name="_Toc207096170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</w:t>
      </w:r>
      <w:r w:rsidR="001764E0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</w:t>
      </w:r>
      <w:r w:rsidR="001764E0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2.</w:t>
      </w:r>
      <w:r w:rsidR="001764E0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</w:t>
      </w:r>
      <w:bookmarkEnd w:id="10"/>
      <w:bookmarkEnd w:id="11"/>
      <w:proofErr w:type="gramStart"/>
      <w:r w:rsidR="002535C6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Trabajo a realizar</w:t>
      </w:r>
      <w:bookmarkEnd w:id="12"/>
      <w:bookmarkEnd w:id="13"/>
      <w:bookmarkEnd w:id="14"/>
      <w:proofErr w:type="gramEnd"/>
    </w:p>
    <w:p w14:paraId="0B3EEC8E" w14:textId="544A0E9C" w:rsidR="00011FDD" w:rsidRDefault="001764E0" w:rsidP="00724BAA">
      <w:pPr>
        <w:jc w:val="both"/>
        <w:rPr>
          <w:rFonts w:ascii="Arial" w:hAnsi="Arial" w:cs="Arial"/>
          <w:bCs/>
          <w:lang w:val="es-AR"/>
        </w:rPr>
      </w:pPr>
      <w:r w:rsidRPr="007941D0">
        <w:rPr>
          <w:rFonts w:ascii="Arial" w:hAnsi="Arial" w:cs="Arial"/>
          <w:bCs/>
          <w:lang w:val="es-AR"/>
        </w:rPr>
        <w:t xml:space="preserve">Dado que las entradas de aire inferiores </w:t>
      </w:r>
      <w:r w:rsidR="00354B11">
        <w:rPr>
          <w:rFonts w:ascii="Arial" w:hAnsi="Arial" w:cs="Arial"/>
          <w:bCs/>
          <w:lang w:val="es-AR"/>
        </w:rPr>
        <w:t>existen, pero no</w:t>
      </w:r>
      <w:r w:rsidRPr="007941D0">
        <w:rPr>
          <w:rFonts w:ascii="Arial" w:hAnsi="Arial" w:cs="Arial"/>
          <w:bCs/>
          <w:lang w:val="es-AR"/>
        </w:rPr>
        <w:t xml:space="preserve"> son aptas, se</w:t>
      </w:r>
      <w:r w:rsidR="00EF3C8A">
        <w:rPr>
          <w:rFonts w:ascii="Arial" w:hAnsi="Arial" w:cs="Arial"/>
          <w:bCs/>
          <w:lang w:val="es-AR"/>
        </w:rPr>
        <w:t xml:space="preserve"> </w:t>
      </w:r>
      <w:r w:rsidR="00EF3C8A" w:rsidRPr="007941D0">
        <w:rPr>
          <w:rFonts w:ascii="Arial" w:hAnsi="Arial" w:cs="Arial"/>
          <w:bCs/>
          <w:lang w:val="es-AR"/>
        </w:rPr>
        <w:t>interven</w:t>
      </w:r>
      <w:r w:rsidR="00EF3C8A">
        <w:rPr>
          <w:rFonts w:ascii="Arial" w:hAnsi="Arial" w:cs="Arial"/>
          <w:bCs/>
          <w:lang w:val="es-AR"/>
        </w:rPr>
        <w:t>drá</w:t>
      </w:r>
      <w:r w:rsidRPr="007941D0">
        <w:rPr>
          <w:rFonts w:ascii="Arial" w:hAnsi="Arial" w:cs="Arial"/>
          <w:bCs/>
          <w:lang w:val="es-AR"/>
        </w:rPr>
        <w:t xml:space="preserve"> el sistema de </w:t>
      </w:r>
      <w:r w:rsidR="00354B11">
        <w:rPr>
          <w:rFonts w:ascii="Arial" w:hAnsi="Arial" w:cs="Arial"/>
          <w:bCs/>
          <w:lang w:val="es-AR"/>
        </w:rPr>
        <w:t xml:space="preserve">entrada y </w:t>
      </w:r>
      <w:r w:rsidRPr="007941D0">
        <w:rPr>
          <w:rFonts w:ascii="Arial" w:hAnsi="Arial" w:cs="Arial"/>
          <w:bCs/>
          <w:lang w:val="es-AR"/>
        </w:rPr>
        <w:t>salida de aire, mediante lo siguiente:</w:t>
      </w:r>
    </w:p>
    <w:p w14:paraId="7BF8F2C1" w14:textId="1C4C5484" w:rsidR="00724BAA" w:rsidRPr="00354B11" w:rsidRDefault="00724BAA" w:rsidP="00724BA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Anulación de entradas existentes</w:t>
      </w:r>
      <w:r w:rsidRPr="00354B11">
        <w:rPr>
          <w:rFonts w:ascii="Arial" w:hAnsi="Arial" w:cs="Arial"/>
          <w:b/>
          <w:lang w:val="es-AR"/>
        </w:rPr>
        <w:t>:</w:t>
      </w:r>
    </w:p>
    <w:p w14:paraId="3D72E646" w14:textId="70FB697E" w:rsidR="00724BAA" w:rsidRPr="00724BAA" w:rsidRDefault="00724BAA" w:rsidP="00724BAA">
      <w:pPr>
        <w:numPr>
          <w:ilvl w:val="1"/>
          <w:numId w:val="12"/>
        </w:numPr>
        <w:jc w:val="both"/>
        <w:rPr>
          <w:rFonts w:ascii="Arial" w:hAnsi="Arial" w:cs="Arial"/>
          <w:bCs/>
          <w:lang w:val="es-AR"/>
        </w:rPr>
      </w:pPr>
      <w:r>
        <w:rPr>
          <w:rFonts w:ascii="Arial" w:hAnsi="Arial" w:cs="Arial"/>
          <w:bCs/>
          <w:lang w:val="es-AR"/>
        </w:rPr>
        <w:t>Se cegarán las entradas de aire ubicadas en la pared Este y se abrirán dos aberturas en la pared sur para la entrada de aire</w:t>
      </w:r>
      <w:r w:rsidR="005363D0">
        <w:rPr>
          <w:rFonts w:ascii="Arial" w:hAnsi="Arial" w:cs="Arial"/>
          <w:bCs/>
          <w:lang w:val="es-AR"/>
        </w:rPr>
        <w:t>.</w:t>
      </w:r>
    </w:p>
    <w:p w14:paraId="662951C9" w14:textId="3C935903" w:rsidR="00354B11" w:rsidRPr="00354B11" w:rsidRDefault="005363D0" w:rsidP="00354B11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Realización</w:t>
      </w:r>
      <w:r w:rsidR="00354B11">
        <w:rPr>
          <w:rFonts w:ascii="Arial" w:hAnsi="Arial" w:cs="Arial"/>
          <w:b/>
          <w:lang w:val="es-AR"/>
        </w:rPr>
        <w:t xml:space="preserve"> de entradas de aire </w:t>
      </w:r>
      <w:r w:rsidR="00354B11" w:rsidRPr="00354B11">
        <w:rPr>
          <w:rFonts w:ascii="Arial" w:hAnsi="Arial" w:cs="Arial"/>
          <w:b/>
          <w:lang w:val="es-AR"/>
        </w:rPr>
        <w:t>(nivel inferior):</w:t>
      </w:r>
    </w:p>
    <w:p w14:paraId="6B0779D9" w14:textId="77777777" w:rsidR="00354B11" w:rsidRPr="000351B2" w:rsidRDefault="00354B11" w:rsidP="00354B11">
      <w:pPr>
        <w:numPr>
          <w:ilvl w:val="1"/>
          <w:numId w:val="1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Tipo: Persiana metálica con celosías.</w:t>
      </w:r>
    </w:p>
    <w:p w14:paraId="18DA741E" w14:textId="77777777" w:rsidR="00354B11" w:rsidRPr="000351B2" w:rsidRDefault="00354B11" w:rsidP="00354B11">
      <w:pPr>
        <w:numPr>
          <w:ilvl w:val="1"/>
          <w:numId w:val="1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Cantidad: 2</w:t>
      </w:r>
    </w:p>
    <w:p w14:paraId="08258558" w14:textId="42D59317" w:rsidR="00354B11" w:rsidRDefault="00354B11" w:rsidP="00354B11">
      <w:pPr>
        <w:numPr>
          <w:ilvl w:val="1"/>
          <w:numId w:val="1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Dimensiones mínimas: 2 m ancho × </w:t>
      </w:r>
      <w:r w:rsidR="00564A64">
        <w:rPr>
          <w:rFonts w:ascii="Arial" w:hAnsi="Arial" w:cs="Arial"/>
          <w:bCs/>
          <w:lang w:val="es-AR"/>
        </w:rPr>
        <w:t>0,5</w:t>
      </w:r>
      <w:r w:rsidRPr="000351B2">
        <w:rPr>
          <w:rFonts w:ascii="Arial" w:hAnsi="Arial" w:cs="Arial"/>
          <w:bCs/>
          <w:lang w:val="es-AR"/>
        </w:rPr>
        <w:t xml:space="preserve"> m alto (cada una)</w:t>
      </w:r>
    </w:p>
    <w:p w14:paraId="34E8A0CB" w14:textId="2C8878FB" w:rsidR="00504608" w:rsidRDefault="00504608" w:rsidP="00504608">
      <w:pPr>
        <w:numPr>
          <w:ilvl w:val="1"/>
          <w:numId w:val="1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Área total de </w:t>
      </w:r>
      <w:r>
        <w:rPr>
          <w:rFonts w:ascii="Arial" w:hAnsi="Arial" w:cs="Arial"/>
          <w:bCs/>
          <w:lang w:val="es-AR"/>
        </w:rPr>
        <w:t>entrada</w:t>
      </w:r>
      <w:r w:rsidRPr="000351B2">
        <w:rPr>
          <w:rFonts w:ascii="Arial" w:hAnsi="Arial" w:cs="Arial"/>
          <w:bCs/>
          <w:lang w:val="es-AR"/>
        </w:rPr>
        <w:t xml:space="preserve">:  </w:t>
      </w:r>
      <w:r w:rsidR="00564A64">
        <w:rPr>
          <w:rFonts w:ascii="Arial" w:hAnsi="Arial" w:cs="Arial"/>
          <w:bCs/>
          <w:lang w:val="es-AR"/>
        </w:rPr>
        <w:t>2</w:t>
      </w:r>
      <w:r w:rsidRPr="000351B2">
        <w:rPr>
          <w:rFonts w:ascii="Arial" w:hAnsi="Arial" w:cs="Arial"/>
          <w:bCs/>
          <w:lang w:val="es-AR"/>
        </w:rPr>
        <w:t xml:space="preserve"> m²</w:t>
      </w:r>
    </w:p>
    <w:p w14:paraId="02BDBAE0" w14:textId="542FE519" w:rsidR="005363D0" w:rsidRPr="00FB3C60" w:rsidRDefault="005363D0" w:rsidP="00FB3C60">
      <w:pPr>
        <w:numPr>
          <w:ilvl w:val="1"/>
          <w:numId w:val="12"/>
        </w:numPr>
        <w:jc w:val="both"/>
        <w:rPr>
          <w:rFonts w:ascii="Arial" w:hAnsi="Arial" w:cs="Arial"/>
          <w:bCs/>
          <w:lang w:val="es-AR"/>
        </w:rPr>
      </w:pPr>
      <w:r>
        <w:rPr>
          <w:rFonts w:ascii="Arial" w:hAnsi="Arial" w:cs="Arial"/>
          <w:bCs/>
          <w:lang w:val="es-AR"/>
        </w:rPr>
        <w:t>Ubicación: Pared sur, a no menos de 15 cm del piso</w:t>
      </w:r>
      <w:r w:rsidR="00FB3C60">
        <w:rPr>
          <w:rFonts w:ascii="Arial" w:hAnsi="Arial" w:cs="Arial"/>
          <w:bCs/>
          <w:lang w:val="es-AR"/>
        </w:rPr>
        <w:t>.</w:t>
      </w:r>
    </w:p>
    <w:p w14:paraId="37776ED9" w14:textId="27EC768C" w:rsidR="001764E0" w:rsidRPr="00354B11" w:rsidRDefault="005363D0" w:rsidP="001764E0">
      <w:pPr>
        <w:numPr>
          <w:ilvl w:val="0"/>
          <w:numId w:val="12"/>
        </w:numPr>
        <w:jc w:val="both"/>
        <w:rPr>
          <w:rFonts w:ascii="Arial" w:hAnsi="Arial" w:cs="Arial"/>
          <w:bCs/>
          <w:lang w:val="es-AR"/>
        </w:rPr>
      </w:pPr>
      <w:r>
        <w:rPr>
          <w:rFonts w:ascii="Arial" w:hAnsi="Arial" w:cs="Arial"/>
          <w:b/>
          <w:bCs/>
          <w:lang w:val="es-AR"/>
        </w:rPr>
        <w:lastRenderedPageBreak/>
        <w:t>Realización</w:t>
      </w:r>
      <w:r w:rsidR="001764E0" w:rsidRPr="00354B11">
        <w:rPr>
          <w:rFonts w:ascii="Arial" w:hAnsi="Arial" w:cs="Arial"/>
          <w:b/>
          <w:bCs/>
          <w:lang w:val="es-AR"/>
        </w:rPr>
        <w:t xml:space="preserve"> de salidas de aire </w:t>
      </w:r>
      <w:r w:rsidR="00EF4913" w:rsidRPr="00354B11">
        <w:rPr>
          <w:rFonts w:ascii="Arial" w:hAnsi="Arial" w:cs="Arial"/>
          <w:b/>
          <w:bCs/>
          <w:lang w:val="es-AR"/>
        </w:rPr>
        <w:t>(nivel superior)</w:t>
      </w:r>
      <w:r w:rsidR="00EF4913" w:rsidRPr="00354B11">
        <w:rPr>
          <w:rFonts w:ascii="Arial" w:hAnsi="Arial" w:cs="Arial"/>
          <w:lang w:val="es-AR"/>
        </w:rPr>
        <w:t>:</w:t>
      </w:r>
    </w:p>
    <w:p w14:paraId="5796C34D" w14:textId="77777777" w:rsidR="00C038DA" w:rsidRDefault="00354B11" w:rsidP="00C038DA">
      <w:pPr>
        <w:numPr>
          <w:ilvl w:val="1"/>
          <w:numId w:val="12"/>
        </w:numPr>
        <w:jc w:val="both"/>
        <w:rPr>
          <w:rFonts w:ascii="Arial" w:hAnsi="Arial" w:cs="Arial"/>
          <w:bCs/>
          <w:lang w:val="es-AR"/>
        </w:rPr>
      </w:pPr>
      <w:bookmarkStart w:id="15" w:name="_Toc205824309"/>
      <w:r w:rsidRPr="007941D0">
        <w:rPr>
          <w:rFonts w:ascii="Arial" w:hAnsi="Arial" w:cs="Arial"/>
          <w:bCs/>
          <w:lang w:val="es-AR"/>
        </w:rPr>
        <w:t>Tipo: Chimeneas metálicas verticales con sombrerete y celosías de salida sobre techo.</w:t>
      </w:r>
      <w:r w:rsidR="0023586D">
        <w:rPr>
          <w:rFonts w:ascii="Arial" w:hAnsi="Arial" w:cs="Arial"/>
          <w:bCs/>
          <w:lang w:val="es-AR"/>
        </w:rPr>
        <w:t xml:space="preserve"> Según el archivo adjunto: </w:t>
      </w:r>
    </w:p>
    <w:p w14:paraId="3926A961" w14:textId="4DCF3C62" w:rsidR="00354B11" w:rsidRPr="00C038DA" w:rsidRDefault="00C038DA" w:rsidP="00C038DA">
      <w:pPr>
        <w:ind w:left="1440"/>
        <w:jc w:val="both"/>
        <w:rPr>
          <w:rFonts w:ascii="Arial" w:hAnsi="Arial" w:cs="Arial"/>
          <w:bCs/>
          <w:lang w:val="es-AR"/>
        </w:rPr>
      </w:pPr>
      <w:r w:rsidRPr="00C038DA">
        <w:rPr>
          <w:rFonts w:ascii="Arial" w:hAnsi="Arial" w:cs="Arial"/>
          <w:b/>
          <w:lang w:val="es-AR"/>
        </w:rPr>
        <w:t>100-1982-629493-</w:t>
      </w:r>
      <w:r w:rsidR="0023586D" w:rsidRPr="00F55D5A">
        <w:rPr>
          <w:rFonts w:ascii="Arial" w:hAnsi="Arial" w:cs="Arial"/>
          <w:b/>
          <w:lang w:val="es-AR"/>
        </w:rPr>
        <w:t>CVM</w:t>
      </w:r>
      <w:r w:rsidR="0023586D">
        <w:rPr>
          <w:rFonts w:ascii="Arial" w:hAnsi="Arial" w:cs="Arial"/>
          <w:b/>
          <w:lang w:val="es-AR"/>
        </w:rPr>
        <w:t xml:space="preserve"> </w:t>
      </w:r>
      <w:r w:rsidR="0023586D" w:rsidRPr="0023586D">
        <w:rPr>
          <w:rFonts w:ascii="Arial" w:hAnsi="Arial" w:cs="Arial"/>
          <w:bCs/>
          <w:lang w:val="es-AR"/>
        </w:rPr>
        <w:t>y</w:t>
      </w:r>
      <w:r w:rsidR="0023586D">
        <w:rPr>
          <w:rFonts w:ascii="Arial" w:hAnsi="Arial" w:cs="Arial"/>
          <w:b/>
          <w:lang w:val="es-AR"/>
        </w:rPr>
        <w:t xml:space="preserve"> </w:t>
      </w:r>
      <w:r w:rsidRPr="00C038DA">
        <w:rPr>
          <w:rFonts w:ascii="Arial" w:hAnsi="Arial" w:cs="Arial"/>
          <w:b/>
          <w:lang w:val="es-AR"/>
        </w:rPr>
        <w:t>100-1982-629493</w:t>
      </w:r>
      <w:r>
        <w:rPr>
          <w:rFonts w:ascii="Arial" w:hAnsi="Arial" w:cs="Arial"/>
          <w:b/>
          <w:lang w:val="es-AR"/>
        </w:rPr>
        <w:t>-</w:t>
      </w:r>
      <w:r w:rsidR="0023586D" w:rsidRPr="00C038DA">
        <w:rPr>
          <w:rFonts w:ascii="Arial" w:hAnsi="Arial" w:cs="Arial"/>
          <w:b/>
          <w:bCs/>
          <w:lang w:val="es-AR"/>
        </w:rPr>
        <w:t>DU_EF_TS-VEN.</w:t>
      </w:r>
    </w:p>
    <w:p w14:paraId="1B3CB533" w14:textId="77777777" w:rsidR="00354B11" w:rsidRPr="000351B2" w:rsidRDefault="00354B11" w:rsidP="00354B11">
      <w:pPr>
        <w:numPr>
          <w:ilvl w:val="1"/>
          <w:numId w:val="1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Cantidad: 2</w:t>
      </w:r>
    </w:p>
    <w:p w14:paraId="03001988" w14:textId="5705A667" w:rsidR="00354B11" w:rsidRDefault="00354B11" w:rsidP="00354B11">
      <w:pPr>
        <w:numPr>
          <w:ilvl w:val="1"/>
          <w:numId w:val="1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Área total de salida</w:t>
      </w:r>
      <w:r w:rsidR="005363D0">
        <w:rPr>
          <w:rFonts w:ascii="Arial" w:hAnsi="Arial" w:cs="Arial"/>
          <w:bCs/>
          <w:lang w:val="es-AR"/>
        </w:rPr>
        <w:t xml:space="preserve">: </w:t>
      </w:r>
      <w:r w:rsidRPr="000351B2">
        <w:rPr>
          <w:rFonts w:ascii="Arial" w:hAnsi="Arial" w:cs="Arial"/>
          <w:bCs/>
          <w:lang w:val="es-AR"/>
        </w:rPr>
        <w:t>1,5 m²</w:t>
      </w:r>
    </w:p>
    <w:p w14:paraId="6140B078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7AE4B43D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5B04EB5C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578D9C46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1B5AF743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40602349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1BDCC5CE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4C886CE7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6C0752D5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0B6F3496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17555EC3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2BC5CABD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2E10ACEF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0287E06B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244AE1FA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158BF3BD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1908DDE1" w14:textId="77777777" w:rsidR="002535C6" w:rsidRDefault="002535C6" w:rsidP="00011FDD">
      <w:pPr>
        <w:jc w:val="both"/>
        <w:rPr>
          <w:rFonts w:ascii="Arial" w:hAnsi="Arial" w:cs="Arial"/>
          <w:bCs/>
          <w:lang w:val="es-AR"/>
        </w:rPr>
      </w:pPr>
    </w:p>
    <w:p w14:paraId="54F0C820" w14:textId="77777777" w:rsidR="002535C6" w:rsidRDefault="002535C6" w:rsidP="00011FDD">
      <w:pPr>
        <w:jc w:val="both"/>
        <w:rPr>
          <w:rFonts w:ascii="Arial" w:hAnsi="Arial" w:cs="Arial"/>
          <w:bCs/>
          <w:lang w:val="es-AR"/>
        </w:rPr>
      </w:pPr>
    </w:p>
    <w:p w14:paraId="25C7AADA" w14:textId="77777777" w:rsidR="002535C6" w:rsidRDefault="002535C6" w:rsidP="00011FDD">
      <w:pPr>
        <w:jc w:val="both"/>
        <w:rPr>
          <w:rFonts w:ascii="Arial" w:hAnsi="Arial" w:cs="Arial"/>
          <w:bCs/>
          <w:lang w:val="es-AR"/>
        </w:rPr>
      </w:pPr>
    </w:p>
    <w:p w14:paraId="23EC9DD5" w14:textId="77777777" w:rsidR="002535C6" w:rsidRDefault="002535C6" w:rsidP="00011FDD">
      <w:pPr>
        <w:jc w:val="both"/>
        <w:rPr>
          <w:rFonts w:ascii="Arial" w:hAnsi="Arial" w:cs="Arial"/>
          <w:bCs/>
          <w:lang w:val="es-AR"/>
        </w:rPr>
      </w:pPr>
    </w:p>
    <w:bookmarkEnd w:id="15"/>
    <w:p w14:paraId="6CCDA43B" w14:textId="77777777" w:rsidR="004E4FF9" w:rsidRPr="005F0E44" w:rsidRDefault="004E4FF9" w:rsidP="001764E0">
      <w:pPr>
        <w:jc w:val="both"/>
        <w:rPr>
          <w:rFonts w:ascii="Arial" w:hAnsi="Arial" w:cs="Arial"/>
          <w:b/>
        </w:rPr>
      </w:pPr>
    </w:p>
    <w:sectPr w:rsidR="004E4FF9" w:rsidRPr="005F0E44" w:rsidSect="00FB3C60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85" w:right="851" w:bottom="1985" w:left="1418" w:header="113" w:footer="567" w:gutter="0"/>
      <w:paperSrc w:first="1" w:other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FD3F5" w14:textId="77777777" w:rsidR="00BE7235" w:rsidRDefault="00BE7235">
      <w:pPr>
        <w:spacing w:after="0" w:line="240" w:lineRule="auto"/>
      </w:pPr>
      <w:r>
        <w:separator/>
      </w:r>
    </w:p>
  </w:endnote>
  <w:endnote w:type="continuationSeparator" w:id="0">
    <w:p w14:paraId="00104849" w14:textId="77777777" w:rsidR="00BE7235" w:rsidRDefault="00BE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nkGothic Md BT">
    <w:panose1 w:val="020B080702020306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0511132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DD36DDF" w14:textId="7107248F" w:rsidR="00C45A86" w:rsidRPr="007C5322" w:rsidRDefault="00C45A86" w:rsidP="00C45A86">
            <w:pPr>
              <w:pStyle w:val="Piedepgina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7FBD88" wp14:editId="2B96FD0C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-58457</wp:posOffset>
                      </wp:positionV>
                      <wp:extent cx="5445456" cy="0"/>
                      <wp:effectExtent l="0" t="0" r="0" b="0"/>
                      <wp:wrapNone/>
                      <wp:docPr id="13" name="Conector rec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545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683691" id="Conector recto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4.6pt" to="428.8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" strokecolor="gray [1629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>GIS1 Number: 29.01               GIS2 Classification: Proprietary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V.01-Agosto2</w:t>
            </w:r>
            <w:r w:rsidR="0016531B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P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age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PAGE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de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NUMPAGES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43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32AD024" w14:textId="77777777" w:rsidR="00C45A86" w:rsidRPr="007C5322" w:rsidRDefault="00C45A86" w:rsidP="00C45A86">
    <w:pPr>
      <w:pStyle w:val="Piedepgina"/>
      <w:jc w:val="righ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 </w:t>
    </w:r>
  </w:p>
  <w:p w14:paraId="70BF966A" w14:textId="692F63D6" w:rsidR="005414C5" w:rsidRPr="006D3ACE" w:rsidRDefault="005414C5" w:rsidP="006D3ACE">
    <w:pPr>
      <w:pStyle w:val="Piedepgina"/>
      <w:ind w:left="2124" w:hanging="212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E79B" w14:textId="58CFD1F5" w:rsidR="0016531B" w:rsidRDefault="0016531B" w:rsidP="005143D7">
    <w:pPr>
      <w:pStyle w:val="Piedepgina"/>
      <w:pBdr>
        <w:bottom w:val="single" w:sz="6" w:space="1" w:color="auto"/>
      </w:pBdr>
    </w:pPr>
  </w:p>
  <w:p w14:paraId="63449332" w14:textId="46B58421" w:rsidR="0016531B" w:rsidRDefault="0016531B" w:rsidP="005143D7">
    <w:pPr>
      <w:pStyle w:val="Piedepgina"/>
    </w:pPr>
    <w:r>
      <w:br/>
    </w:r>
    <w:r>
      <w:br/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9CF12" w14:textId="77777777" w:rsidR="00BE7235" w:rsidRDefault="00BE7235">
      <w:pPr>
        <w:spacing w:after="0" w:line="240" w:lineRule="auto"/>
      </w:pPr>
      <w:r>
        <w:separator/>
      </w:r>
    </w:p>
  </w:footnote>
  <w:footnote w:type="continuationSeparator" w:id="0">
    <w:p w14:paraId="7B575A5C" w14:textId="77777777" w:rsidR="00BE7235" w:rsidRDefault="00BE7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C8A0" w14:textId="77777777" w:rsidR="00115D21" w:rsidRDefault="00C45A86" w:rsidP="00C45A86">
    <w:pPr>
      <w:pStyle w:val="Encabezado"/>
    </w:pPr>
    <w:r>
      <w:t xml:space="preserve"> </w:t>
    </w:r>
  </w:p>
  <w:p w14:paraId="38F3534B" w14:textId="77777777" w:rsidR="00115D21" w:rsidRDefault="00115D21" w:rsidP="00C45A86">
    <w:pPr>
      <w:pStyle w:val="Encabezado"/>
    </w:pPr>
  </w:p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029"/>
      <w:gridCol w:w="2219"/>
      <w:gridCol w:w="2411"/>
      <w:gridCol w:w="1835"/>
    </w:tblGrid>
    <w:tr w:rsidR="00115D21" w:rsidRPr="00D462DB" w14:paraId="6421EFD1" w14:textId="77777777" w:rsidTr="00115D21">
      <w:trPr>
        <w:trHeight w:val="980"/>
        <w:jc w:val="center"/>
      </w:trPr>
      <w:tc>
        <w:tcPr>
          <w:tcW w:w="2029" w:type="dxa"/>
          <w:vAlign w:val="center"/>
        </w:tcPr>
        <w:p w14:paraId="69CF432E" w14:textId="77777777" w:rsidR="00115D21" w:rsidRDefault="00115D21" w:rsidP="00115D21">
          <w:pPr>
            <w:pStyle w:val="Encabezado"/>
            <w:jc w:val="center"/>
          </w:pPr>
          <w:r w:rsidRPr="00C45564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 wp14:anchorId="0D0105D3" wp14:editId="7B492825">
                <wp:extent cx="1151882" cy="498466"/>
                <wp:effectExtent l="0" t="0" r="0" b="0"/>
                <wp:docPr id="10" name="Imagen 10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Logotipo, nombre de la empres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33" t="15385" r="8703" b="16613"/>
                        <a:stretch/>
                      </pic:blipFill>
                      <pic:spPr bwMode="auto">
                        <a:xfrm>
                          <a:off x="0" y="0"/>
                          <a:ext cx="1152539" cy="49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0" w:type="dxa"/>
          <w:gridSpan w:val="2"/>
          <w:vAlign w:val="center"/>
        </w:tcPr>
        <w:p w14:paraId="4F511ADF" w14:textId="77777777" w:rsidR="00115D21" w:rsidRPr="00D462DB" w:rsidRDefault="00115D21" w:rsidP="00115D21">
          <w:pPr>
            <w:pStyle w:val="Encabezado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D462DB">
            <w:rPr>
              <w:rFonts w:ascii="Arial" w:hAnsi="Arial" w:cs="Arial"/>
              <w:b/>
              <w:bCs/>
              <w:sz w:val="26"/>
              <w:szCs w:val="26"/>
            </w:rPr>
            <w:t>ESPECIFICACIONES TECNICAS</w:t>
          </w:r>
        </w:p>
      </w:tc>
      <w:tc>
        <w:tcPr>
          <w:tcW w:w="1835" w:type="dxa"/>
          <w:vAlign w:val="center"/>
        </w:tcPr>
        <w:p w14:paraId="7580AAB6" w14:textId="77777777" w:rsidR="00115D21" w:rsidRPr="00D462DB" w:rsidRDefault="00115D21" w:rsidP="00115D21">
          <w:pPr>
            <w:pStyle w:val="Encabezado"/>
          </w:pPr>
          <w:r>
            <w:rPr>
              <w:noProof/>
            </w:rPr>
            <w:drawing>
              <wp:inline distT="0" distB="0" distL="0" distR="0" wp14:anchorId="409611FF" wp14:editId="583D3588">
                <wp:extent cx="994363" cy="411281"/>
                <wp:effectExtent l="0" t="0" r="0" b="8255"/>
                <wp:docPr id="11" name="Imagen 1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1" descr="Logotip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9075" cy="413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15D21" w:rsidRPr="00A52D46" w14:paraId="07EE5D03" w14:textId="77777777" w:rsidTr="00115D21">
      <w:trPr>
        <w:jc w:val="center"/>
      </w:trPr>
      <w:tc>
        <w:tcPr>
          <w:tcW w:w="8494" w:type="dxa"/>
          <w:gridSpan w:val="4"/>
          <w:tcBorders>
            <w:bottom w:val="single" w:sz="4" w:space="0" w:color="7F7F7F" w:themeColor="text1" w:themeTint="80"/>
          </w:tcBorders>
          <w:vAlign w:val="center"/>
        </w:tcPr>
        <w:p w14:paraId="04FA0DC1" w14:textId="02902A3C" w:rsidR="00115D21" w:rsidRPr="00A52D46" w:rsidRDefault="005363D0" w:rsidP="00115D21">
          <w:pPr>
            <w:pStyle w:val="Encabezado"/>
            <w:spacing w:before="120" w:line="360" w:lineRule="auto"/>
            <w:jc w:val="center"/>
            <w:rPr>
              <w:rFonts w:ascii="Arial" w:hAnsi="Arial" w:cs="Arial"/>
              <w:i/>
              <w:iCs/>
              <w:sz w:val="24"/>
              <w:szCs w:val="24"/>
            </w:rPr>
          </w:pPr>
          <w:r>
            <w:rPr>
              <w:rFonts w:ascii="Arial" w:hAnsi="Arial" w:cs="Arial"/>
              <w:i/>
              <w:iCs/>
              <w:sz w:val="24"/>
              <w:szCs w:val="24"/>
            </w:rPr>
            <w:t>100-1982</w:t>
          </w:r>
          <w:r w:rsidR="00115D21" w:rsidRPr="00A52D46">
            <w:rPr>
              <w:rFonts w:ascii="Arial" w:hAnsi="Arial" w:cs="Arial"/>
              <w:i/>
              <w:iCs/>
              <w:sz w:val="24"/>
              <w:szCs w:val="24"/>
            </w:rPr>
            <w:t>-</w:t>
          </w:r>
          <w:r>
            <w:rPr>
              <w:rFonts w:ascii="Arial" w:hAnsi="Arial" w:cs="Arial"/>
              <w:i/>
              <w:iCs/>
              <w:sz w:val="24"/>
              <w:szCs w:val="24"/>
            </w:rPr>
            <w:t>629493</w:t>
          </w:r>
          <w:r w:rsidR="00115D21" w:rsidRPr="00A52D46">
            <w:rPr>
              <w:rFonts w:ascii="Arial" w:hAnsi="Arial" w:cs="Arial"/>
              <w:i/>
              <w:iCs/>
              <w:sz w:val="24"/>
              <w:szCs w:val="24"/>
            </w:rPr>
            <w:t xml:space="preserve"> – </w:t>
          </w:r>
          <w:r>
            <w:rPr>
              <w:rFonts w:ascii="Arial" w:hAnsi="Arial" w:cs="Arial"/>
              <w:i/>
              <w:iCs/>
              <w:sz w:val="24"/>
              <w:szCs w:val="24"/>
            </w:rPr>
            <w:t>Ventilacion Subestaciones</w:t>
          </w:r>
        </w:p>
      </w:tc>
    </w:tr>
    <w:tr w:rsidR="00115D21" w:rsidRPr="00A52D46" w14:paraId="0E166A84" w14:textId="77777777" w:rsidTr="00115D21">
      <w:trPr>
        <w:jc w:val="center"/>
      </w:trPr>
      <w:tc>
        <w:tcPr>
          <w:tcW w:w="4248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5E7302E5" w14:textId="7A38ADCD" w:rsidR="00115D21" w:rsidRPr="00A52D46" w:rsidRDefault="00115D21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A52D46">
            <w:rPr>
              <w:rFonts w:ascii="Arial" w:hAnsi="Arial" w:cs="Arial"/>
              <w:sz w:val="16"/>
              <w:szCs w:val="16"/>
              <w:lang w:val="en-US"/>
            </w:rPr>
            <w:t xml:space="preserve">Code: </w:t>
          </w:r>
          <w:r w:rsidR="005363D0">
            <w:rPr>
              <w:rFonts w:ascii="Arial" w:hAnsi="Arial" w:cs="Arial"/>
              <w:sz w:val="16"/>
              <w:szCs w:val="16"/>
              <w:lang w:val="en-US"/>
            </w:rPr>
            <w:t>100</w:t>
          </w:r>
          <w:r w:rsidRPr="00A52D46">
            <w:rPr>
              <w:rFonts w:ascii="Arial" w:hAnsi="Arial" w:cs="Arial"/>
              <w:sz w:val="16"/>
              <w:szCs w:val="16"/>
              <w:lang w:val="en-US"/>
            </w:rPr>
            <w:t>-</w:t>
          </w:r>
          <w:r w:rsidR="005363D0">
            <w:rPr>
              <w:rFonts w:ascii="Arial" w:hAnsi="Arial" w:cs="Arial"/>
              <w:sz w:val="16"/>
              <w:szCs w:val="16"/>
              <w:lang w:val="en-US"/>
            </w:rPr>
            <w:t>1982-629493-ETP-4.4</w:t>
          </w:r>
          <w:r w:rsidR="00C81AB2">
            <w:rPr>
              <w:rFonts w:ascii="Arial" w:hAnsi="Arial" w:cs="Arial"/>
              <w:sz w:val="16"/>
              <w:szCs w:val="16"/>
              <w:lang w:val="en-US"/>
            </w:rPr>
            <w:t>.</w:t>
          </w:r>
        </w:p>
      </w:tc>
      <w:tc>
        <w:tcPr>
          <w:tcW w:w="4246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7D42FDFA" w14:textId="349B4B44" w:rsidR="00115D21" w:rsidRPr="00A52D46" w:rsidRDefault="00115D21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A52D46">
            <w:rPr>
              <w:rFonts w:ascii="Arial" w:hAnsi="Arial" w:cs="Arial"/>
              <w:sz w:val="16"/>
              <w:szCs w:val="16"/>
            </w:rPr>
            <w:t xml:space="preserve">Fecha de Publicación: </w:t>
          </w:r>
          <w:r w:rsidR="0023586D">
            <w:rPr>
              <w:rFonts w:ascii="Arial" w:hAnsi="Arial" w:cs="Arial"/>
              <w:sz w:val="16"/>
              <w:szCs w:val="16"/>
            </w:rPr>
            <w:t>agosto</w:t>
          </w:r>
          <w:r w:rsidRPr="00A52D46">
            <w:rPr>
              <w:rFonts w:ascii="Arial" w:hAnsi="Arial" w:cs="Arial"/>
              <w:sz w:val="16"/>
              <w:szCs w:val="16"/>
            </w:rPr>
            <w:t xml:space="preserve"> 2025</w:t>
          </w:r>
        </w:p>
      </w:tc>
    </w:tr>
  </w:tbl>
  <w:p w14:paraId="27AADB63" w14:textId="4AE81AF6" w:rsidR="005414C5" w:rsidRPr="00C45A86" w:rsidRDefault="00C45A86" w:rsidP="00C45A86">
    <w:pPr>
      <w:pStyle w:val="Encabezado"/>
    </w:pPr>
    <w:r>
      <w:t xml:space="preserve">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0C37" w14:textId="7BAD69AC" w:rsidR="00C45A86" w:rsidRDefault="00C45A86">
    <w:pPr>
      <w:pStyle w:val="Encabezado"/>
      <w:pBdr>
        <w:bottom w:val="single" w:sz="6" w:space="1" w:color="auto"/>
      </w:pBdr>
      <w:rPr>
        <w:rFonts w:ascii="BankGothic Md BT" w:hAnsi="BankGothic Md BT"/>
        <w:w w:val="105"/>
        <w:sz w:val="18"/>
      </w:rPr>
    </w:pPr>
    <w:r>
      <w:rPr>
        <w:rFonts w:ascii="BankGothic Md BT" w:hAnsi="BankGothic Md BT"/>
        <w:w w:val="105"/>
        <w:sz w:val="18"/>
      </w:rPr>
      <w:br/>
    </w:r>
    <w:r w:rsidRPr="00C45564">
      <w:rPr>
        <w:rFonts w:ascii="Arial" w:hAnsi="Arial" w:cs="Arial"/>
        <w:b/>
        <w:noProof/>
        <w:sz w:val="28"/>
      </w:rPr>
      <w:drawing>
        <wp:inline distT="0" distB="0" distL="0" distR="0" wp14:anchorId="321C7CDC" wp14:editId="09EEC6B0">
          <wp:extent cx="1151882" cy="498466"/>
          <wp:effectExtent l="0" t="0" r="0" b="0"/>
          <wp:docPr id="120744385" name="Imagen 12074438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33" t="15385" r="8703" b="16613"/>
                  <a:stretch/>
                </pic:blipFill>
                <pic:spPr bwMode="auto">
                  <a:xfrm>
                    <a:off x="0" y="0"/>
                    <a:ext cx="1152539" cy="498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tab/>
    </w:r>
    <w:r>
      <w:rPr>
        <w:rFonts w:ascii="BankGothic Md BT" w:hAnsi="BankGothic Md BT"/>
        <w:w w:val="105"/>
        <w:sz w:val="18"/>
      </w:rPr>
      <w:tab/>
    </w:r>
    <w:r>
      <w:rPr>
        <w:noProof/>
      </w:rPr>
      <w:drawing>
        <wp:inline distT="0" distB="0" distL="0" distR="0" wp14:anchorId="2848FB59" wp14:editId="12DF3BA8">
          <wp:extent cx="994363" cy="411281"/>
          <wp:effectExtent l="0" t="0" r="0" b="8255"/>
          <wp:docPr id="2112191407" name="Imagen 2112191407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363" cy="411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br/>
    </w:r>
  </w:p>
  <w:p w14:paraId="15902170" w14:textId="77777777" w:rsidR="00C45A86" w:rsidRPr="00C45A86" w:rsidRDefault="00C45A86">
    <w:pPr>
      <w:pStyle w:val="Encabezado"/>
      <w:rPr>
        <w:rFonts w:ascii="BankGothic Md BT" w:hAnsi="BankGothic Md BT"/>
        <w:w w:val="105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8FC"/>
    <w:multiLevelType w:val="hybridMultilevel"/>
    <w:tmpl w:val="D7F2F4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55EF"/>
    <w:multiLevelType w:val="multilevel"/>
    <w:tmpl w:val="0384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A5B3A"/>
    <w:multiLevelType w:val="multilevel"/>
    <w:tmpl w:val="066E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F4FEE"/>
    <w:multiLevelType w:val="multilevel"/>
    <w:tmpl w:val="41D8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47CBC"/>
    <w:multiLevelType w:val="multilevel"/>
    <w:tmpl w:val="3A26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DC33B1"/>
    <w:multiLevelType w:val="multilevel"/>
    <w:tmpl w:val="ABDC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77471"/>
    <w:multiLevelType w:val="multilevel"/>
    <w:tmpl w:val="AD58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4965DB"/>
    <w:multiLevelType w:val="multilevel"/>
    <w:tmpl w:val="9920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D5A0A"/>
    <w:multiLevelType w:val="hybridMultilevel"/>
    <w:tmpl w:val="F22E6F7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90F37"/>
    <w:multiLevelType w:val="multilevel"/>
    <w:tmpl w:val="C2EC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A8004E"/>
    <w:multiLevelType w:val="multilevel"/>
    <w:tmpl w:val="A0B6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1E1269"/>
    <w:multiLevelType w:val="multilevel"/>
    <w:tmpl w:val="EB92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B5DE0"/>
    <w:multiLevelType w:val="multilevel"/>
    <w:tmpl w:val="6E8EA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4806D9"/>
    <w:multiLevelType w:val="multilevel"/>
    <w:tmpl w:val="DFE0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CB1FEC"/>
    <w:multiLevelType w:val="multilevel"/>
    <w:tmpl w:val="CBE4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DC3DC9"/>
    <w:multiLevelType w:val="multilevel"/>
    <w:tmpl w:val="10AE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33470A"/>
    <w:multiLevelType w:val="hybridMultilevel"/>
    <w:tmpl w:val="57387C2A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652F9"/>
    <w:multiLevelType w:val="multilevel"/>
    <w:tmpl w:val="9E4A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F5562E"/>
    <w:multiLevelType w:val="multilevel"/>
    <w:tmpl w:val="B322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1D4BB1"/>
    <w:multiLevelType w:val="multilevel"/>
    <w:tmpl w:val="17FC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D83DC1"/>
    <w:multiLevelType w:val="multilevel"/>
    <w:tmpl w:val="AE32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B31996"/>
    <w:multiLevelType w:val="multilevel"/>
    <w:tmpl w:val="6DBC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F13598"/>
    <w:multiLevelType w:val="hybridMultilevel"/>
    <w:tmpl w:val="826A8F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D68B1"/>
    <w:multiLevelType w:val="multilevel"/>
    <w:tmpl w:val="2D6A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042177"/>
    <w:multiLevelType w:val="multilevel"/>
    <w:tmpl w:val="090C600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0C5153"/>
    <w:multiLevelType w:val="multilevel"/>
    <w:tmpl w:val="315A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C0523D"/>
    <w:multiLevelType w:val="multilevel"/>
    <w:tmpl w:val="77B8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B56A1B"/>
    <w:multiLevelType w:val="multilevel"/>
    <w:tmpl w:val="AB18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9A43C3"/>
    <w:multiLevelType w:val="multilevel"/>
    <w:tmpl w:val="B954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8F06F1"/>
    <w:multiLevelType w:val="multilevel"/>
    <w:tmpl w:val="E16C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D56AD8"/>
    <w:multiLevelType w:val="multilevel"/>
    <w:tmpl w:val="72CA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7C6634D"/>
    <w:multiLevelType w:val="hybridMultilevel"/>
    <w:tmpl w:val="81784C6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304E19"/>
    <w:multiLevelType w:val="multilevel"/>
    <w:tmpl w:val="ACF6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9FA632A"/>
    <w:multiLevelType w:val="multilevel"/>
    <w:tmpl w:val="3832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93611B"/>
    <w:multiLevelType w:val="multilevel"/>
    <w:tmpl w:val="42C0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251308"/>
    <w:multiLevelType w:val="multilevel"/>
    <w:tmpl w:val="B47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021F97"/>
    <w:multiLevelType w:val="multilevel"/>
    <w:tmpl w:val="5C24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876123"/>
    <w:multiLevelType w:val="multilevel"/>
    <w:tmpl w:val="6EECC2B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524C49"/>
    <w:multiLevelType w:val="multilevel"/>
    <w:tmpl w:val="A8A4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7D870A9"/>
    <w:multiLevelType w:val="multilevel"/>
    <w:tmpl w:val="A234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BE6206"/>
    <w:multiLevelType w:val="multilevel"/>
    <w:tmpl w:val="B210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D92F21"/>
    <w:multiLevelType w:val="multilevel"/>
    <w:tmpl w:val="8E82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011461"/>
    <w:multiLevelType w:val="multilevel"/>
    <w:tmpl w:val="FA80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4557B7"/>
    <w:multiLevelType w:val="multilevel"/>
    <w:tmpl w:val="8AEE30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0FA587F"/>
    <w:multiLevelType w:val="multilevel"/>
    <w:tmpl w:val="87F0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1BA20E9"/>
    <w:multiLevelType w:val="hybridMultilevel"/>
    <w:tmpl w:val="AABC7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1A4300"/>
    <w:multiLevelType w:val="multilevel"/>
    <w:tmpl w:val="2C16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8C655A"/>
    <w:multiLevelType w:val="multilevel"/>
    <w:tmpl w:val="0AF6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63C7D7A"/>
    <w:multiLevelType w:val="hybridMultilevel"/>
    <w:tmpl w:val="7BB081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6CC9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2E7877"/>
    <w:multiLevelType w:val="multilevel"/>
    <w:tmpl w:val="A2C0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3FC01A5"/>
    <w:multiLevelType w:val="hybridMultilevel"/>
    <w:tmpl w:val="817C1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E44B81"/>
    <w:multiLevelType w:val="multilevel"/>
    <w:tmpl w:val="8B50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835186"/>
    <w:multiLevelType w:val="multilevel"/>
    <w:tmpl w:val="7D7E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9D02379"/>
    <w:multiLevelType w:val="multilevel"/>
    <w:tmpl w:val="1B90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C0268FD"/>
    <w:multiLevelType w:val="multilevel"/>
    <w:tmpl w:val="1F5A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C534F8"/>
    <w:multiLevelType w:val="multilevel"/>
    <w:tmpl w:val="851E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29174F8"/>
    <w:multiLevelType w:val="multilevel"/>
    <w:tmpl w:val="207A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127266"/>
    <w:multiLevelType w:val="multilevel"/>
    <w:tmpl w:val="299A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6306BE7"/>
    <w:multiLevelType w:val="multilevel"/>
    <w:tmpl w:val="A0EA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D97F9C"/>
    <w:multiLevelType w:val="multilevel"/>
    <w:tmpl w:val="AC7E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9601A25"/>
    <w:multiLevelType w:val="multilevel"/>
    <w:tmpl w:val="8012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A560CF6"/>
    <w:multiLevelType w:val="multilevel"/>
    <w:tmpl w:val="F5BC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F8153D7"/>
    <w:multiLevelType w:val="multilevel"/>
    <w:tmpl w:val="456E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222925">
    <w:abstractNumId w:val="0"/>
  </w:num>
  <w:num w:numId="2" w16cid:durableId="902302327">
    <w:abstractNumId w:val="22"/>
  </w:num>
  <w:num w:numId="3" w16cid:durableId="179125263">
    <w:abstractNumId w:val="48"/>
  </w:num>
  <w:num w:numId="4" w16cid:durableId="1453327790">
    <w:abstractNumId w:val="50"/>
  </w:num>
  <w:num w:numId="5" w16cid:durableId="1430156260">
    <w:abstractNumId w:val="45"/>
  </w:num>
  <w:num w:numId="6" w16cid:durableId="651325943">
    <w:abstractNumId w:val="42"/>
  </w:num>
  <w:num w:numId="7" w16cid:durableId="1824739446">
    <w:abstractNumId w:val="27"/>
  </w:num>
  <w:num w:numId="8" w16cid:durableId="171796545">
    <w:abstractNumId w:val="11"/>
  </w:num>
  <w:num w:numId="9" w16cid:durableId="309019832">
    <w:abstractNumId w:val="34"/>
  </w:num>
  <w:num w:numId="10" w16cid:durableId="1169439440">
    <w:abstractNumId w:val="9"/>
  </w:num>
  <w:num w:numId="11" w16cid:durableId="1277903119">
    <w:abstractNumId w:val="62"/>
  </w:num>
  <w:num w:numId="12" w16cid:durableId="262036668">
    <w:abstractNumId w:val="17"/>
  </w:num>
  <w:num w:numId="13" w16cid:durableId="545219566">
    <w:abstractNumId w:val="53"/>
  </w:num>
  <w:num w:numId="14" w16cid:durableId="1818297704">
    <w:abstractNumId w:val="56"/>
  </w:num>
  <w:num w:numId="15" w16cid:durableId="276955472">
    <w:abstractNumId w:val="46"/>
  </w:num>
  <w:num w:numId="16" w16cid:durableId="1140154072">
    <w:abstractNumId w:val="2"/>
  </w:num>
  <w:num w:numId="17" w16cid:durableId="278344899">
    <w:abstractNumId w:val="38"/>
  </w:num>
  <w:num w:numId="18" w16cid:durableId="774598931">
    <w:abstractNumId w:val="44"/>
  </w:num>
  <w:num w:numId="19" w16cid:durableId="264965253">
    <w:abstractNumId w:val="25"/>
  </w:num>
  <w:num w:numId="20" w16cid:durableId="895316954">
    <w:abstractNumId w:val="59"/>
  </w:num>
  <w:num w:numId="21" w16cid:durableId="427427447">
    <w:abstractNumId w:val="32"/>
  </w:num>
  <w:num w:numId="22" w16cid:durableId="392237568">
    <w:abstractNumId w:val="6"/>
  </w:num>
  <w:num w:numId="23" w16cid:durableId="2014187270">
    <w:abstractNumId w:val="40"/>
  </w:num>
  <w:num w:numId="24" w16cid:durableId="1900439720">
    <w:abstractNumId w:val="39"/>
  </w:num>
  <w:num w:numId="25" w16cid:durableId="1737892353">
    <w:abstractNumId w:val="28"/>
  </w:num>
  <w:num w:numId="26" w16cid:durableId="23748697">
    <w:abstractNumId w:val="30"/>
  </w:num>
  <w:num w:numId="27" w16cid:durableId="1681472330">
    <w:abstractNumId w:val="35"/>
  </w:num>
  <w:num w:numId="28" w16cid:durableId="1752385746">
    <w:abstractNumId w:val="41"/>
  </w:num>
  <w:num w:numId="29" w16cid:durableId="1982929249">
    <w:abstractNumId w:val="51"/>
  </w:num>
  <w:num w:numId="30" w16cid:durableId="2107336028">
    <w:abstractNumId w:val="43"/>
  </w:num>
  <w:num w:numId="31" w16cid:durableId="788747308">
    <w:abstractNumId w:val="36"/>
  </w:num>
  <w:num w:numId="32" w16cid:durableId="152334697">
    <w:abstractNumId w:val="47"/>
  </w:num>
  <w:num w:numId="33" w16cid:durableId="86775690">
    <w:abstractNumId w:val="10"/>
  </w:num>
  <w:num w:numId="34" w16cid:durableId="1320767503">
    <w:abstractNumId w:val="33"/>
  </w:num>
  <w:num w:numId="35" w16cid:durableId="1620453434">
    <w:abstractNumId w:val="13"/>
  </w:num>
  <w:num w:numId="36" w16cid:durableId="510874179">
    <w:abstractNumId w:val="60"/>
  </w:num>
  <w:num w:numId="37" w16cid:durableId="1707675712">
    <w:abstractNumId w:val="26"/>
  </w:num>
  <w:num w:numId="38" w16cid:durableId="1605504216">
    <w:abstractNumId w:val="19"/>
  </w:num>
  <w:num w:numId="39" w16cid:durableId="487865601">
    <w:abstractNumId w:val="61"/>
  </w:num>
  <w:num w:numId="40" w16cid:durableId="1858539160">
    <w:abstractNumId w:val="12"/>
  </w:num>
  <w:num w:numId="41" w16cid:durableId="1728452702">
    <w:abstractNumId w:val="5"/>
  </w:num>
  <w:num w:numId="42" w16cid:durableId="1124039341">
    <w:abstractNumId w:val="1"/>
  </w:num>
  <w:num w:numId="43" w16cid:durableId="1345013581">
    <w:abstractNumId w:val="29"/>
  </w:num>
  <w:num w:numId="44" w16cid:durableId="1978608551">
    <w:abstractNumId w:val="15"/>
  </w:num>
  <w:num w:numId="45" w16cid:durableId="708334446">
    <w:abstractNumId w:val="49"/>
  </w:num>
  <w:num w:numId="46" w16cid:durableId="1425345256">
    <w:abstractNumId w:val="7"/>
  </w:num>
  <w:num w:numId="47" w16cid:durableId="591670357">
    <w:abstractNumId w:val="18"/>
  </w:num>
  <w:num w:numId="48" w16cid:durableId="783614476">
    <w:abstractNumId w:val="4"/>
  </w:num>
  <w:num w:numId="49" w16cid:durableId="1318415930">
    <w:abstractNumId w:val="14"/>
  </w:num>
  <w:num w:numId="50" w16cid:durableId="807237760">
    <w:abstractNumId w:val="3"/>
  </w:num>
  <w:num w:numId="51" w16cid:durableId="1970895018">
    <w:abstractNumId w:val="21"/>
  </w:num>
  <w:num w:numId="52" w16cid:durableId="959729169">
    <w:abstractNumId w:val="57"/>
  </w:num>
  <w:num w:numId="53" w16cid:durableId="1778402965">
    <w:abstractNumId w:val="23"/>
  </w:num>
  <w:num w:numId="54" w16cid:durableId="2040006719">
    <w:abstractNumId w:val="58"/>
  </w:num>
  <w:num w:numId="55" w16cid:durableId="676611997">
    <w:abstractNumId w:val="54"/>
  </w:num>
  <w:num w:numId="56" w16cid:durableId="654989000">
    <w:abstractNumId w:val="20"/>
  </w:num>
  <w:num w:numId="57" w16cid:durableId="1430193983">
    <w:abstractNumId w:val="55"/>
  </w:num>
  <w:num w:numId="58" w16cid:durableId="611322694">
    <w:abstractNumId w:val="31"/>
  </w:num>
  <w:num w:numId="59" w16cid:durableId="1208222439">
    <w:abstractNumId w:val="24"/>
  </w:num>
  <w:num w:numId="60" w16cid:durableId="2010987626">
    <w:abstractNumId w:val="37"/>
  </w:num>
  <w:num w:numId="61" w16cid:durableId="1410539004">
    <w:abstractNumId w:val="52"/>
  </w:num>
  <w:num w:numId="62" w16cid:durableId="708575659">
    <w:abstractNumId w:val="16"/>
  </w:num>
  <w:num w:numId="63" w16cid:durableId="16971240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C5"/>
    <w:rsid w:val="00006CBD"/>
    <w:rsid w:val="00011FDD"/>
    <w:rsid w:val="00013AAD"/>
    <w:rsid w:val="00032147"/>
    <w:rsid w:val="000351B2"/>
    <w:rsid w:val="000838B6"/>
    <w:rsid w:val="000D2249"/>
    <w:rsid w:val="000E0502"/>
    <w:rsid w:val="000E0CDE"/>
    <w:rsid w:val="000E7612"/>
    <w:rsid w:val="000F029F"/>
    <w:rsid w:val="000F32B8"/>
    <w:rsid w:val="00114571"/>
    <w:rsid w:val="00115D21"/>
    <w:rsid w:val="00120CDE"/>
    <w:rsid w:val="00162F82"/>
    <w:rsid w:val="00163DE4"/>
    <w:rsid w:val="0016531B"/>
    <w:rsid w:val="001764E0"/>
    <w:rsid w:val="0018671F"/>
    <w:rsid w:val="001B2552"/>
    <w:rsid w:val="001D53FE"/>
    <w:rsid w:val="001E1D83"/>
    <w:rsid w:val="00222DD7"/>
    <w:rsid w:val="0023586D"/>
    <w:rsid w:val="002372F0"/>
    <w:rsid w:val="00241724"/>
    <w:rsid w:val="0025131E"/>
    <w:rsid w:val="002535C6"/>
    <w:rsid w:val="00263A80"/>
    <w:rsid w:val="00275906"/>
    <w:rsid w:val="00285816"/>
    <w:rsid w:val="002970E4"/>
    <w:rsid w:val="002B1C4D"/>
    <w:rsid w:val="002C0FCC"/>
    <w:rsid w:val="002E3642"/>
    <w:rsid w:val="002F1795"/>
    <w:rsid w:val="003233CD"/>
    <w:rsid w:val="0033211A"/>
    <w:rsid w:val="00354B11"/>
    <w:rsid w:val="00371638"/>
    <w:rsid w:val="00390F99"/>
    <w:rsid w:val="0039400D"/>
    <w:rsid w:val="003A7D43"/>
    <w:rsid w:val="003B43CB"/>
    <w:rsid w:val="003C1AEA"/>
    <w:rsid w:val="003E11EC"/>
    <w:rsid w:val="003E47A2"/>
    <w:rsid w:val="003F141C"/>
    <w:rsid w:val="003F1875"/>
    <w:rsid w:val="004102B4"/>
    <w:rsid w:val="0041212E"/>
    <w:rsid w:val="00421C2B"/>
    <w:rsid w:val="00433431"/>
    <w:rsid w:val="00435327"/>
    <w:rsid w:val="00443B0A"/>
    <w:rsid w:val="0045436F"/>
    <w:rsid w:val="00457288"/>
    <w:rsid w:val="00466442"/>
    <w:rsid w:val="00474E1A"/>
    <w:rsid w:val="00480E8A"/>
    <w:rsid w:val="00492163"/>
    <w:rsid w:val="00494508"/>
    <w:rsid w:val="004972DC"/>
    <w:rsid w:val="004C30A6"/>
    <w:rsid w:val="004C3661"/>
    <w:rsid w:val="004D7FA9"/>
    <w:rsid w:val="004E4FF9"/>
    <w:rsid w:val="00504608"/>
    <w:rsid w:val="005143D7"/>
    <w:rsid w:val="005267CC"/>
    <w:rsid w:val="0053227C"/>
    <w:rsid w:val="005363D0"/>
    <w:rsid w:val="005414C5"/>
    <w:rsid w:val="00546038"/>
    <w:rsid w:val="00551DA2"/>
    <w:rsid w:val="005578BC"/>
    <w:rsid w:val="00564A64"/>
    <w:rsid w:val="0058376E"/>
    <w:rsid w:val="00591076"/>
    <w:rsid w:val="00596C71"/>
    <w:rsid w:val="005A69F5"/>
    <w:rsid w:val="005B4982"/>
    <w:rsid w:val="005C5A73"/>
    <w:rsid w:val="005F0E44"/>
    <w:rsid w:val="005F53A7"/>
    <w:rsid w:val="00615F01"/>
    <w:rsid w:val="00620DEB"/>
    <w:rsid w:val="00621D78"/>
    <w:rsid w:val="00644245"/>
    <w:rsid w:val="006725E0"/>
    <w:rsid w:val="006764D8"/>
    <w:rsid w:val="006838B1"/>
    <w:rsid w:val="0069527D"/>
    <w:rsid w:val="006D2BCA"/>
    <w:rsid w:val="006D3ACE"/>
    <w:rsid w:val="006E250F"/>
    <w:rsid w:val="006F4B9D"/>
    <w:rsid w:val="00724BAA"/>
    <w:rsid w:val="00783D77"/>
    <w:rsid w:val="007941D0"/>
    <w:rsid w:val="00797D8A"/>
    <w:rsid w:val="007A0D5E"/>
    <w:rsid w:val="007D13F9"/>
    <w:rsid w:val="007F0F79"/>
    <w:rsid w:val="007F2C26"/>
    <w:rsid w:val="008228F8"/>
    <w:rsid w:val="00843ACD"/>
    <w:rsid w:val="00843C79"/>
    <w:rsid w:val="00896060"/>
    <w:rsid w:val="008A502A"/>
    <w:rsid w:val="008A7213"/>
    <w:rsid w:val="008C421C"/>
    <w:rsid w:val="008E6611"/>
    <w:rsid w:val="00977271"/>
    <w:rsid w:val="0098785E"/>
    <w:rsid w:val="009D37F7"/>
    <w:rsid w:val="009D59F0"/>
    <w:rsid w:val="009D6C37"/>
    <w:rsid w:val="00A037ED"/>
    <w:rsid w:val="00A07849"/>
    <w:rsid w:val="00A15250"/>
    <w:rsid w:val="00A65702"/>
    <w:rsid w:val="00A84250"/>
    <w:rsid w:val="00AA78A6"/>
    <w:rsid w:val="00AB4A2D"/>
    <w:rsid w:val="00AC5FE4"/>
    <w:rsid w:val="00B02466"/>
    <w:rsid w:val="00B22862"/>
    <w:rsid w:val="00B4635B"/>
    <w:rsid w:val="00B5179A"/>
    <w:rsid w:val="00B66B8D"/>
    <w:rsid w:val="00B75220"/>
    <w:rsid w:val="00B816C8"/>
    <w:rsid w:val="00B8580C"/>
    <w:rsid w:val="00BC15D9"/>
    <w:rsid w:val="00BC5647"/>
    <w:rsid w:val="00BE7235"/>
    <w:rsid w:val="00BE790E"/>
    <w:rsid w:val="00BF57D2"/>
    <w:rsid w:val="00C038DA"/>
    <w:rsid w:val="00C12CB0"/>
    <w:rsid w:val="00C31E8C"/>
    <w:rsid w:val="00C411D3"/>
    <w:rsid w:val="00C45A86"/>
    <w:rsid w:val="00C61A58"/>
    <w:rsid w:val="00C66117"/>
    <w:rsid w:val="00C81AB2"/>
    <w:rsid w:val="00C83A45"/>
    <w:rsid w:val="00C95844"/>
    <w:rsid w:val="00C95CBD"/>
    <w:rsid w:val="00C9611A"/>
    <w:rsid w:val="00CB18AD"/>
    <w:rsid w:val="00CC5803"/>
    <w:rsid w:val="00D031F6"/>
    <w:rsid w:val="00D1214F"/>
    <w:rsid w:val="00D34B8E"/>
    <w:rsid w:val="00D601A0"/>
    <w:rsid w:val="00D62CA2"/>
    <w:rsid w:val="00D73D4B"/>
    <w:rsid w:val="00DA1752"/>
    <w:rsid w:val="00DB10BB"/>
    <w:rsid w:val="00DD06D5"/>
    <w:rsid w:val="00DD491F"/>
    <w:rsid w:val="00E14DE9"/>
    <w:rsid w:val="00E3639F"/>
    <w:rsid w:val="00E54CD7"/>
    <w:rsid w:val="00E85AD0"/>
    <w:rsid w:val="00EC219B"/>
    <w:rsid w:val="00ED59B2"/>
    <w:rsid w:val="00EF3C8A"/>
    <w:rsid w:val="00EF4913"/>
    <w:rsid w:val="00F367BA"/>
    <w:rsid w:val="00F55D5A"/>
    <w:rsid w:val="00F62AAC"/>
    <w:rsid w:val="00F655A0"/>
    <w:rsid w:val="00F70F6A"/>
    <w:rsid w:val="00F817A3"/>
    <w:rsid w:val="00F9447E"/>
    <w:rsid w:val="00F95190"/>
    <w:rsid w:val="00FB3C60"/>
    <w:rsid w:val="00FC5948"/>
    <w:rsid w:val="00FC6EED"/>
    <w:rsid w:val="00FC77ED"/>
    <w:rsid w:val="00FD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44425"/>
  <w15:chartTrackingRefBased/>
  <w15:docId w15:val="{E40A7E23-2CA3-437C-9C6E-97F87207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1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41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1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1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1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1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1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1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1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1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14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14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14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14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14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14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1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1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1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1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1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14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14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14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1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14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14C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414C5"/>
  </w:style>
  <w:style w:type="paragraph" w:styleId="Piedepgina">
    <w:name w:val="footer"/>
    <w:basedOn w:val="Normal"/>
    <w:link w:val="Piedepgina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4C5"/>
  </w:style>
  <w:style w:type="character" w:styleId="Nmerodepgina">
    <w:name w:val="page number"/>
    <w:basedOn w:val="Fuentedeprrafopredeter"/>
    <w:rsid w:val="005414C5"/>
  </w:style>
  <w:style w:type="paragraph" w:styleId="TDC1">
    <w:name w:val="toc 1"/>
    <w:basedOn w:val="Normal"/>
    <w:next w:val="Normal"/>
    <w:autoRedefine/>
    <w:uiPriority w:val="39"/>
    <w:unhideWhenUsed/>
    <w:rsid w:val="008A502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E790E"/>
    <w:pPr>
      <w:tabs>
        <w:tab w:val="right" w:leader="dot" w:pos="9628"/>
      </w:tabs>
      <w:spacing w:after="100"/>
      <w:ind w:left="220"/>
    </w:pPr>
    <w:rPr>
      <w:rFonts w:ascii="Arial" w:eastAsia="Times New Roman" w:hAnsi="Arial" w:cs="Arial"/>
      <w:b/>
      <w:bCs/>
      <w:iCs/>
      <w:noProof/>
      <w:kern w:val="0"/>
      <w:lang w:eastAsia="es-ES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5578BC"/>
    <w:pPr>
      <w:tabs>
        <w:tab w:val="right" w:leader="dot" w:pos="9628"/>
      </w:tabs>
      <w:spacing w:after="100"/>
      <w:ind w:left="440"/>
    </w:pPr>
    <w:rPr>
      <w:rFonts w:ascii="Arial" w:eastAsia="Times New Roman" w:hAnsi="Arial" w:cs="Times New Roman"/>
      <w:noProof/>
      <w:kern w:val="0"/>
      <w:lang w:val="es-MX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A502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E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AR"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1E1D83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0351B2"/>
    <w:pPr>
      <w:spacing w:before="240" w:after="0"/>
      <w:outlineLvl w:val="9"/>
    </w:pPr>
    <w:rPr>
      <w:kern w:val="0"/>
      <w:sz w:val="32"/>
      <w:szCs w:val="32"/>
      <w:lang w:val="es-AR" w:eastAsia="es-AR"/>
      <w14:ligatures w14:val="none"/>
    </w:rPr>
  </w:style>
  <w:style w:type="paragraph" w:customStyle="1" w:styleId="Titulo1">
    <w:name w:val="Titulo1"/>
    <w:basedOn w:val="Normal"/>
    <w:link w:val="Titulo1Car"/>
    <w:qFormat/>
    <w:rsid w:val="000351B2"/>
    <w:pPr>
      <w:jc w:val="both"/>
    </w:pPr>
    <w:rPr>
      <w:rFonts w:ascii="Arial" w:hAnsi="Arial" w:cs="Arial"/>
      <w:b/>
      <w:bCs/>
      <w:lang w:val="es-AR"/>
    </w:rPr>
  </w:style>
  <w:style w:type="character" w:customStyle="1" w:styleId="Titulo1Car">
    <w:name w:val="Titulo1 Car"/>
    <w:basedOn w:val="Fuentedeprrafopredeter"/>
    <w:link w:val="Titulo1"/>
    <w:rsid w:val="000351B2"/>
    <w:rPr>
      <w:rFonts w:ascii="Arial" w:hAnsi="Arial" w:cs="Arial"/>
      <w:b/>
      <w:bCs/>
      <w:lang w:val="es-AR"/>
    </w:rPr>
  </w:style>
  <w:style w:type="table" w:styleId="Tablaconcuadrcula">
    <w:name w:val="Table Grid"/>
    <w:basedOn w:val="Tablanormal"/>
    <w:uiPriority w:val="39"/>
    <w:rsid w:val="00C45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18F63-ADFE-4D27-99DA-64B75CD6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aguilar</dc:creator>
  <cp:keywords/>
  <dc:description/>
  <cp:lastModifiedBy>Valentino Indice Villar</cp:lastModifiedBy>
  <cp:revision>76</cp:revision>
  <cp:lastPrinted>2025-05-27T13:18:00Z</cp:lastPrinted>
  <dcterms:created xsi:type="dcterms:W3CDTF">2025-05-27T13:16:00Z</dcterms:created>
  <dcterms:modified xsi:type="dcterms:W3CDTF">2025-09-04T14:28:00Z</dcterms:modified>
</cp:coreProperties>
</file>