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2E10" w14:textId="3FA150A9" w:rsidR="005414C5" w:rsidRDefault="006D3ACE" w:rsidP="00421C2B">
      <w:pPr>
        <w:spacing w:before="120" w:after="240" w:line="240" w:lineRule="auto"/>
        <w:jc w:val="center"/>
        <w:rPr>
          <w:rFonts w:ascii="Arial" w:eastAsia="Times New Roman" w:hAnsi="Arial" w:cs="Arial"/>
          <w:b/>
          <w:kern w:val="0"/>
          <w:sz w:val="32"/>
          <w:szCs w:val="32"/>
          <w:lang w:val="es-ES_tradnl" w:eastAsia="es-ES"/>
          <w14:ligatures w14:val="none"/>
        </w:rPr>
      </w:pPr>
      <w:bookmarkStart w:id="0" w:name="_Toc292121195"/>
      <w:r w:rsidRPr="000E7612">
        <w:rPr>
          <w:rFonts w:ascii="Arial" w:eastAsia="Times New Roman" w:hAnsi="Arial" w:cs="Arial"/>
          <w:b/>
          <w:kern w:val="0"/>
          <w:sz w:val="32"/>
          <w:szCs w:val="32"/>
          <w:lang w:val="es-ES_tradnl" w:eastAsia="es-ES"/>
          <w14:ligatures w14:val="none"/>
        </w:rPr>
        <w:t>FORD</w:t>
      </w:r>
      <w:r w:rsidR="00421C2B">
        <w:rPr>
          <w:rFonts w:ascii="Arial" w:eastAsia="Times New Roman" w:hAnsi="Arial" w:cs="Arial"/>
          <w:b/>
          <w:kern w:val="0"/>
          <w:sz w:val="32"/>
          <w:szCs w:val="32"/>
          <w:lang w:val="es-ES_tradnl" w:eastAsia="es-ES"/>
          <w14:ligatures w14:val="none"/>
        </w:rPr>
        <w:t xml:space="preserve"> - </w:t>
      </w:r>
      <w:r w:rsidR="000F32B8">
        <w:rPr>
          <w:rFonts w:ascii="Arial" w:eastAsia="Times New Roman" w:hAnsi="Arial" w:cs="Arial"/>
          <w:b/>
          <w:kern w:val="0"/>
          <w:sz w:val="32"/>
          <w:szCs w:val="32"/>
          <w:lang w:eastAsia="es-ES"/>
          <w14:ligatures w14:val="none"/>
        </w:rPr>
        <w:t>SETs</w:t>
      </w:r>
    </w:p>
    <w:p w14:paraId="6A41E760" w14:textId="77777777" w:rsidR="00F367BA" w:rsidRDefault="00F367BA" w:rsidP="00F367BA">
      <w:pPr>
        <w:spacing w:after="0" w:line="240" w:lineRule="auto"/>
        <w:jc w:val="center"/>
        <w:rPr>
          <w:rFonts w:ascii="Arial" w:eastAsia="CIDFont+F1" w:hAnsi="Arial" w:cs="Arial"/>
          <w:b/>
          <w:kern w:val="0"/>
          <w:sz w:val="28"/>
          <w:szCs w:val="28"/>
          <w:lang w:eastAsia="es-ES"/>
          <w14:ligatures w14:val="none"/>
        </w:rPr>
      </w:pPr>
      <w:r w:rsidRPr="000E7612">
        <w:rPr>
          <w:rFonts w:ascii="Arial" w:eastAsia="CIDFont+F1" w:hAnsi="Arial" w:cs="Arial"/>
          <w:b/>
          <w:kern w:val="0"/>
          <w:sz w:val="28"/>
          <w:szCs w:val="28"/>
          <w:lang w:eastAsia="es-ES"/>
          <w14:ligatures w14:val="none"/>
        </w:rPr>
        <w:t xml:space="preserve">Pacheco, </w:t>
      </w:r>
      <w:r>
        <w:rPr>
          <w:rFonts w:ascii="Arial" w:eastAsia="CIDFont+F1" w:hAnsi="Arial" w:cs="Arial"/>
          <w:b/>
          <w:kern w:val="0"/>
          <w:sz w:val="28"/>
          <w:szCs w:val="28"/>
          <w:lang w:eastAsia="es-ES"/>
          <w14:ligatures w14:val="none"/>
        </w:rPr>
        <w:t>P</w:t>
      </w:r>
      <w:r w:rsidRPr="000E7612">
        <w:rPr>
          <w:rFonts w:ascii="Arial" w:eastAsia="CIDFont+F1" w:hAnsi="Arial" w:cs="Arial"/>
          <w:b/>
          <w:kern w:val="0"/>
          <w:sz w:val="28"/>
          <w:szCs w:val="28"/>
          <w:lang w:eastAsia="es-ES"/>
          <w14:ligatures w14:val="none"/>
        </w:rPr>
        <w:t>rovincia de Buenos Aires</w:t>
      </w:r>
    </w:p>
    <w:p w14:paraId="3E6FE192" w14:textId="77777777" w:rsidR="00F367BA" w:rsidRDefault="00F367BA" w:rsidP="00F367BA">
      <w:pPr>
        <w:spacing w:after="0" w:line="240" w:lineRule="auto"/>
        <w:jc w:val="center"/>
        <w:rPr>
          <w:rFonts w:ascii="Arial" w:eastAsia="CIDFont+F1" w:hAnsi="Arial" w:cs="Arial"/>
          <w:b/>
          <w:kern w:val="0"/>
          <w:sz w:val="28"/>
          <w:szCs w:val="28"/>
          <w:lang w:eastAsia="es-ES"/>
          <w14:ligatures w14:val="none"/>
        </w:rPr>
      </w:pPr>
    </w:p>
    <w:p w14:paraId="2178DC61" w14:textId="77777777" w:rsidR="00F367BA" w:rsidRPr="005414C5" w:rsidRDefault="00F367BA" w:rsidP="00F367BA">
      <w:pPr>
        <w:spacing w:before="120" w:after="120" w:line="240" w:lineRule="auto"/>
        <w:jc w:val="center"/>
        <w:rPr>
          <w:rFonts w:ascii="Arial Negrita" w:eastAsia="Times New Roman" w:hAnsi="Arial Negrita" w:cs="Times New Roman"/>
          <w:b/>
          <w:kern w:val="0"/>
          <w:sz w:val="32"/>
          <w:szCs w:val="32"/>
          <w:lang w:val="es-ES_tradnl" w:eastAsia="es-ES"/>
          <w14:ligatures w14:val="none"/>
        </w:rPr>
      </w:pPr>
      <w:r w:rsidRPr="005414C5">
        <w:rPr>
          <w:rFonts w:ascii="Arial Negrita" w:eastAsia="Times New Roman" w:hAnsi="Arial Negrita" w:cs="Times New Roman"/>
          <w:b/>
          <w:kern w:val="0"/>
          <w:sz w:val="32"/>
          <w:szCs w:val="32"/>
          <w:lang w:val="es-ES_tradnl" w:eastAsia="es-ES"/>
          <w14:ligatures w14:val="none"/>
        </w:rPr>
        <w:t>PLIEGO DE ESPECIFICACIONES T</w:t>
      </w:r>
      <w:r w:rsidRPr="005414C5">
        <w:rPr>
          <w:rFonts w:ascii="Arial Negrita" w:eastAsia="Times New Roman" w:hAnsi="Arial Negrita" w:cs="Times New Roman" w:hint="eastAsia"/>
          <w:b/>
          <w:kern w:val="0"/>
          <w:sz w:val="32"/>
          <w:szCs w:val="32"/>
          <w:lang w:val="es-ES_tradnl" w:eastAsia="es-ES"/>
          <w14:ligatures w14:val="none"/>
        </w:rPr>
        <w:t>É</w:t>
      </w:r>
      <w:r w:rsidRPr="005414C5">
        <w:rPr>
          <w:rFonts w:ascii="Arial Negrita" w:eastAsia="Times New Roman" w:hAnsi="Arial Negrita" w:cs="Times New Roman"/>
          <w:b/>
          <w:kern w:val="0"/>
          <w:sz w:val="32"/>
          <w:szCs w:val="32"/>
          <w:lang w:val="es-ES_tradnl" w:eastAsia="es-ES"/>
          <w14:ligatures w14:val="none"/>
        </w:rPr>
        <w:t>CNICAS</w:t>
      </w:r>
    </w:p>
    <w:p w14:paraId="2593D114" w14:textId="0014F0EC" w:rsidR="000E7612" w:rsidRDefault="00F367BA" w:rsidP="00F367BA">
      <w:pPr>
        <w:spacing w:before="120" w:after="240" w:line="240" w:lineRule="auto"/>
        <w:ind w:left="708" w:hanging="708"/>
        <w:jc w:val="center"/>
        <w:rPr>
          <w:rFonts w:ascii="Arial Negrita" w:eastAsia="Times New Roman" w:hAnsi="Arial Negrita" w:cs="Times New Roman"/>
          <w:b/>
          <w:kern w:val="0"/>
          <w:sz w:val="32"/>
          <w:szCs w:val="32"/>
          <w:lang w:eastAsia="es-ES"/>
          <w14:ligatures w14:val="none"/>
        </w:rPr>
      </w:pPr>
      <w:r>
        <w:rPr>
          <w:rFonts w:ascii="Arial Negrita" w:eastAsia="Times New Roman" w:hAnsi="Arial Negrita" w:cs="Times New Roman"/>
          <w:b/>
          <w:kern w:val="0"/>
          <w:sz w:val="32"/>
          <w:szCs w:val="32"/>
          <w:lang w:eastAsia="es-ES"/>
          <w14:ligatures w14:val="none"/>
        </w:rPr>
        <w:t>VENTILACION POR CONVECCION NATURAL</w:t>
      </w:r>
    </w:p>
    <w:p w14:paraId="605996D1" w14:textId="77777777" w:rsidR="00F367BA" w:rsidRPr="00F367BA" w:rsidRDefault="00F367BA" w:rsidP="00F367BA">
      <w:pPr>
        <w:spacing w:before="120" w:after="240" w:line="240" w:lineRule="auto"/>
        <w:ind w:left="708" w:hanging="708"/>
        <w:jc w:val="center"/>
        <w:rPr>
          <w:rFonts w:ascii="Arial Negrita" w:eastAsia="Times New Roman" w:hAnsi="Arial Negrita" w:cs="Times New Roman"/>
          <w:b/>
          <w:kern w:val="0"/>
          <w:sz w:val="32"/>
          <w:szCs w:val="32"/>
          <w:lang w:eastAsia="es-ES"/>
          <w14:ligatures w14:val="none"/>
        </w:rPr>
      </w:pPr>
    </w:p>
    <w:p w14:paraId="31F9FA73" w14:textId="09C2F558" w:rsidR="00F70F6A" w:rsidRPr="000E7612" w:rsidRDefault="000E7612" w:rsidP="000E7612">
      <w:pPr>
        <w:spacing w:before="120" w:after="120" w:line="240" w:lineRule="auto"/>
        <w:jc w:val="center"/>
        <w:rPr>
          <w:rFonts w:ascii="Arial Negrita" w:eastAsia="Times New Roman" w:hAnsi="Arial Negrita" w:cs="Times New Roman"/>
          <w:b/>
          <w:kern w:val="0"/>
          <w:sz w:val="32"/>
          <w:szCs w:val="32"/>
          <w:lang w:val="es-AR" w:eastAsia="es-ES"/>
          <w14:ligatures w14:val="none"/>
        </w:rPr>
      </w:pPr>
      <w:r w:rsidRPr="000E7612">
        <w:rPr>
          <w:rFonts w:ascii="Arial Negrita" w:eastAsia="Times New Roman" w:hAnsi="Arial Negrita" w:cs="Times New Roman"/>
          <w:b/>
          <w:noProof/>
          <w:kern w:val="0"/>
          <w:sz w:val="32"/>
          <w:szCs w:val="32"/>
          <w:lang w:val="es-AR" w:eastAsia="es-ES"/>
          <w14:ligatures w14:val="none"/>
        </w:rPr>
        <w:drawing>
          <wp:inline distT="0" distB="0" distL="0" distR="0" wp14:anchorId="0EB1FAF8" wp14:editId="65EA5222">
            <wp:extent cx="4856580" cy="3642686"/>
            <wp:effectExtent l="0" t="0" r="1270" b="0"/>
            <wp:docPr id="1891096073" name="Imagen 2" descr="Tech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6073" name="Imagen 2" descr="Techo de un edifici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2251" cy="3646939"/>
                    </a:xfrm>
                    <a:prstGeom prst="rect">
                      <a:avLst/>
                    </a:prstGeom>
                    <a:noFill/>
                    <a:ln>
                      <a:noFill/>
                    </a:ln>
                  </pic:spPr>
                </pic:pic>
              </a:graphicData>
            </a:graphic>
          </wp:inline>
        </w:drawing>
      </w:r>
    </w:p>
    <w:p w14:paraId="30DA4703" w14:textId="77777777" w:rsidR="00F367BA" w:rsidRDefault="00F367BA" w:rsidP="00F367BA">
      <w:pPr>
        <w:spacing w:before="120" w:after="240" w:line="240" w:lineRule="auto"/>
        <w:jc w:val="center"/>
        <w:rPr>
          <w:rFonts w:ascii="Arial" w:eastAsia="Times New Roman" w:hAnsi="Arial" w:cs="Arial"/>
          <w:b/>
          <w:kern w:val="0"/>
          <w:sz w:val="32"/>
          <w:szCs w:val="32"/>
          <w:lang w:eastAsia="es-ES"/>
          <w14:ligatures w14:val="none"/>
        </w:rPr>
      </w:pPr>
    </w:p>
    <w:p w14:paraId="19854E19"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p w14:paraId="54CCDABA"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p w14:paraId="7AB13DA0"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bookmarkEnd w:id="0"/>
    <w:p w14:paraId="5995A38F" w14:textId="77777777" w:rsidR="00F367BA" w:rsidRDefault="00F367BA" w:rsidP="001764E0">
      <w:pPr>
        <w:jc w:val="both"/>
        <w:rPr>
          <w:rFonts w:ascii="Arial" w:eastAsia="Times New Roman" w:hAnsi="Arial" w:cs="Times New Roman"/>
          <w:b/>
          <w:caps/>
          <w:kern w:val="0"/>
          <w:sz w:val="28"/>
          <w:szCs w:val="28"/>
          <w:lang w:val="es-ES_tradnl" w:eastAsia="es-ES"/>
          <w14:ligatures w14:val="none"/>
        </w:rPr>
      </w:pPr>
    </w:p>
    <w:p w14:paraId="7D91D3CC" w14:textId="77777777" w:rsidR="00F367BA" w:rsidRDefault="00F367BA" w:rsidP="001764E0">
      <w:pPr>
        <w:jc w:val="both"/>
        <w:rPr>
          <w:rFonts w:ascii="Arial" w:hAnsi="Arial" w:cs="Arial"/>
          <w:b/>
          <w:bCs/>
          <w:lang w:val="es-AR"/>
        </w:rPr>
      </w:pPr>
    </w:p>
    <w:sdt>
      <w:sdtPr>
        <w:rPr>
          <w:rFonts w:asciiTheme="minorHAnsi" w:eastAsiaTheme="minorHAnsi" w:hAnsiTheme="minorHAnsi" w:cstheme="minorBidi"/>
          <w:color w:val="auto"/>
          <w:kern w:val="2"/>
          <w:sz w:val="22"/>
          <w:szCs w:val="22"/>
          <w:lang w:val="es-ES" w:eastAsia="en-US"/>
          <w14:ligatures w14:val="standardContextual"/>
        </w:rPr>
        <w:id w:val="-782967241"/>
        <w:docPartObj>
          <w:docPartGallery w:val="Table of Contents"/>
          <w:docPartUnique/>
        </w:docPartObj>
      </w:sdtPr>
      <w:sdtEndPr>
        <w:rPr>
          <w:b/>
          <w:bCs/>
        </w:rPr>
      </w:sdtEndPr>
      <w:sdtContent>
        <w:p w14:paraId="4AF4E035" w14:textId="77777777" w:rsidR="00843ACD" w:rsidRPr="000351B2" w:rsidRDefault="00843ACD" w:rsidP="00843ACD">
          <w:pPr>
            <w:pStyle w:val="TtuloTDC"/>
            <w:rPr>
              <w:color w:val="auto"/>
            </w:rPr>
          </w:pPr>
          <w:r w:rsidRPr="000351B2">
            <w:rPr>
              <w:color w:val="auto"/>
              <w:lang w:val="es-ES"/>
            </w:rPr>
            <w:t>Indice</w:t>
          </w:r>
        </w:p>
        <w:p w14:paraId="0FE14EBF" w14:textId="46A396CE" w:rsidR="00843ACD" w:rsidRDefault="00843ACD">
          <w:pPr>
            <w:pStyle w:val="TDC1"/>
            <w:tabs>
              <w:tab w:val="right" w:leader="dot" w:pos="9628"/>
            </w:tabs>
            <w:rPr>
              <w:rFonts w:eastAsiaTheme="minorEastAsia"/>
              <w:noProof/>
              <w:sz w:val="24"/>
              <w:szCs w:val="24"/>
              <w:lang w:val="es-AR" w:eastAsia="es-AR"/>
            </w:rPr>
          </w:pPr>
          <w:r>
            <w:fldChar w:fldCharType="begin"/>
          </w:r>
          <w:r>
            <w:instrText xml:space="preserve"> TOC \o "1-3" \h \z \u </w:instrText>
          </w:r>
          <w:r>
            <w:fldChar w:fldCharType="separate"/>
          </w:r>
          <w:hyperlink w:anchor="_Toc205824300" w:history="1">
            <w:r w:rsidRPr="00174D5F">
              <w:rPr>
                <w:rStyle w:val="Hipervnculo"/>
                <w:rFonts w:ascii="Arial" w:hAnsi="Arial" w:cs="Arial"/>
                <w:b/>
                <w:bCs/>
                <w:noProof/>
              </w:rPr>
              <w:t>1. Introducción General</w:t>
            </w:r>
            <w:r>
              <w:rPr>
                <w:noProof/>
                <w:webHidden/>
              </w:rPr>
              <w:tab/>
            </w:r>
            <w:r>
              <w:rPr>
                <w:noProof/>
                <w:webHidden/>
              </w:rPr>
              <w:fldChar w:fldCharType="begin"/>
            </w:r>
            <w:r>
              <w:rPr>
                <w:noProof/>
                <w:webHidden/>
              </w:rPr>
              <w:instrText xml:space="preserve"> PAGEREF _Toc205824300 \h </w:instrText>
            </w:r>
            <w:r>
              <w:rPr>
                <w:noProof/>
                <w:webHidden/>
              </w:rPr>
            </w:r>
            <w:r>
              <w:rPr>
                <w:noProof/>
                <w:webHidden/>
              </w:rPr>
              <w:fldChar w:fldCharType="separate"/>
            </w:r>
            <w:r>
              <w:rPr>
                <w:noProof/>
                <w:webHidden/>
              </w:rPr>
              <w:t>4</w:t>
            </w:r>
            <w:r>
              <w:rPr>
                <w:noProof/>
                <w:webHidden/>
              </w:rPr>
              <w:fldChar w:fldCharType="end"/>
            </w:r>
          </w:hyperlink>
        </w:p>
        <w:p w14:paraId="51969F6C" w14:textId="1C98C742" w:rsidR="00843ACD" w:rsidRDefault="00843ACD">
          <w:pPr>
            <w:pStyle w:val="TDC1"/>
            <w:tabs>
              <w:tab w:val="right" w:leader="dot" w:pos="9628"/>
            </w:tabs>
            <w:rPr>
              <w:rFonts w:eastAsiaTheme="minorEastAsia"/>
              <w:noProof/>
              <w:sz w:val="24"/>
              <w:szCs w:val="24"/>
              <w:lang w:val="es-AR" w:eastAsia="es-AR"/>
            </w:rPr>
          </w:pPr>
          <w:hyperlink w:anchor="_Toc205824301" w:history="1">
            <w:r w:rsidRPr="00174D5F">
              <w:rPr>
                <w:rStyle w:val="Hipervnculo"/>
                <w:rFonts w:ascii="Arial" w:hAnsi="Arial" w:cs="Arial"/>
                <w:b/>
                <w:bCs/>
                <w:noProof/>
                <w:lang w:val="es-AR"/>
              </w:rPr>
              <w:t>2. Sala de Transformación – SET_A_ESTAMPADO</w:t>
            </w:r>
            <w:r>
              <w:rPr>
                <w:noProof/>
                <w:webHidden/>
              </w:rPr>
              <w:tab/>
            </w:r>
            <w:r>
              <w:rPr>
                <w:noProof/>
                <w:webHidden/>
              </w:rPr>
              <w:fldChar w:fldCharType="begin"/>
            </w:r>
            <w:r>
              <w:rPr>
                <w:noProof/>
                <w:webHidden/>
              </w:rPr>
              <w:instrText xml:space="preserve"> PAGEREF _Toc205824301 \h </w:instrText>
            </w:r>
            <w:r>
              <w:rPr>
                <w:noProof/>
                <w:webHidden/>
              </w:rPr>
            </w:r>
            <w:r>
              <w:rPr>
                <w:noProof/>
                <w:webHidden/>
              </w:rPr>
              <w:fldChar w:fldCharType="separate"/>
            </w:r>
            <w:r>
              <w:rPr>
                <w:noProof/>
                <w:webHidden/>
              </w:rPr>
              <w:t>6</w:t>
            </w:r>
            <w:r>
              <w:rPr>
                <w:noProof/>
                <w:webHidden/>
              </w:rPr>
              <w:fldChar w:fldCharType="end"/>
            </w:r>
          </w:hyperlink>
        </w:p>
        <w:p w14:paraId="1A6EC841" w14:textId="040F7427"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2" w:history="1">
            <w:r w:rsidRPr="00174D5F">
              <w:rPr>
                <w:rStyle w:val="Hipervnculo"/>
                <w:lang w:val="es-AR"/>
              </w:rPr>
              <w:t>2.1. Descripción de la instalación actual</w:t>
            </w:r>
            <w:r>
              <w:rPr>
                <w:webHidden/>
              </w:rPr>
              <w:tab/>
            </w:r>
            <w:r>
              <w:rPr>
                <w:webHidden/>
              </w:rPr>
              <w:fldChar w:fldCharType="begin"/>
            </w:r>
            <w:r>
              <w:rPr>
                <w:webHidden/>
              </w:rPr>
              <w:instrText xml:space="preserve"> PAGEREF _Toc205824302 \h </w:instrText>
            </w:r>
            <w:r>
              <w:rPr>
                <w:webHidden/>
              </w:rPr>
            </w:r>
            <w:r>
              <w:rPr>
                <w:webHidden/>
              </w:rPr>
              <w:fldChar w:fldCharType="separate"/>
            </w:r>
            <w:r>
              <w:rPr>
                <w:webHidden/>
              </w:rPr>
              <w:t>6</w:t>
            </w:r>
            <w:r>
              <w:rPr>
                <w:webHidden/>
              </w:rPr>
              <w:fldChar w:fldCharType="end"/>
            </w:r>
          </w:hyperlink>
        </w:p>
        <w:p w14:paraId="27052D2C" w14:textId="57BCEDEE"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3" w:history="1">
            <w:r w:rsidRPr="00174D5F">
              <w:rPr>
                <w:rStyle w:val="Hipervnculo"/>
                <w:lang w:val="es-AR"/>
              </w:rPr>
              <w:t>2.2. Requerimientos térmicos y ventilación</w:t>
            </w:r>
            <w:r>
              <w:rPr>
                <w:webHidden/>
              </w:rPr>
              <w:tab/>
            </w:r>
            <w:r>
              <w:rPr>
                <w:webHidden/>
              </w:rPr>
              <w:fldChar w:fldCharType="begin"/>
            </w:r>
            <w:r>
              <w:rPr>
                <w:webHidden/>
              </w:rPr>
              <w:instrText xml:space="preserve"> PAGEREF _Toc205824303 \h </w:instrText>
            </w:r>
            <w:r>
              <w:rPr>
                <w:webHidden/>
              </w:rPr>
            </w:r>
            <w:r>
              <w:rPr>
                <w:webHidden/>
              </w:rPr>
              <w:fldChar w:fldCharType="separate"/>
            </w:r>
            <w:r>
              <w:rPr>
                <w:webHidden/>
              </w:rPr>
              <w:t>7</w:t>
            </w:r>
            <w:r>
              <w:rPr>
                <w:webHidden/>
              </w:rPr>
              <w:fldChar w:fldCharType="end"/>
            </w:r>
          </w:hyperlink>
        </w:p>
        <w:p w14:paraId="0CA2B65F" w14:textId="615FFBF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4" w:history="1">
            <w:r w:rsidRPr="00174D5F">
              <w:rPr>
                <w:rStyle w:val="Hipervnculo"/>
                <w:lang w:val="es-AR"/>
              </w:rPr>
              <w:t>2.3. Propuesta de adecuación</w:t>
            </w:r>
            <w:r>
              <w:rPr>
                <w:webHidden/>
              </w:rPr>
              <w:tab/>
            </w:r>
            <w:r>
              <w:rPr>
                <w:webHidden/>
              </w:rPr>
              <w:fldChar w:fldCharType="begin"/>
            </w:r>
            <w:r>
              <w:rPr>
                <w:webHidden/>
              </w:rPr>
              <w:instrText xml:space="preserve"> PAGEREF _Toc205824304 \h </w:instrText>
            </w:r>
            <w:r>
              <w:rPr>
                <w:webHidden/>
              </w:rPr>
            </w:r>
            <w:r>
              <w:rPr>
                <w:webHidden/>
              </w:rPr>
              <w:fldChar w:fldCharType="separate"/>
            </w:r>
            <w:r>
              <w:rPr>
                <w:webHidden/>
              </w:rPr>
              <w:t>7</w:t>
            </w:r>
            <w:r>
              <w:rPr>
                <w:webHidden/>
              </w:rPr>
              <w:fldChar w:fldCharType="end"/>
            </w:r>
          </w:hyperlink>
        </w:p>
        <w:p w14:paraId="593B15A1" w14:textId="0E8473B1" w:rsidR="00843ACD" w:rsidRDefault="00843ACD">
          <w:pPr>
            <w:pStyle w:val="TDC1"/>
            <w:tabs>
              <w:tab w:val="right" w:leader="dot" w:pos="9628"/>
            </w:tabs>
            <w:rPr>
              <w:rFonts w:eastAsiaTheme="minorEastAsia"/>
              <w:noProof/>
              <w:sz w:val="24"/>
              <w:szCs w:val="24"/>
              <w:lang w:val="es-AR" w:eastAsia="es-AR"/>
            </w:rPr>
          </w:pPr>
          <w:hyperlink w:anchor="_Toc205824305" w:history="1">
            <w:r w:rsidRPr="00174D5F">
              <w:rPr>
                <w:rStyle w:val="Hipervnculo"/>
                <w:rFonts w:ascii="Arial" w:hAnsi="Arial" w:cs="Arial"/>
                <w:b/>
                <w:bCs/>
                <w:noProof/>
                <w:lang w:val="es-AR"/>
              </w:rPr>
              <w:t>3. Sala de Transformación – SET_B_ESTAMPADO</w:t>
            </w:r>
            <w:r>
              <w:rPr>
                <w:noProof/>
                <w:webHidden/>
              </w:rPr>
              <w:tab/>
            </w:r>
            <w:r>
              <w:rPr>
                <w:noProof/>
                <w:webHidden/>
              </w:rPr>
              <w:fldChar w:fldCharType="begin"/>
            </w:r>
            <w:r>
              <w:rPr>
                <w:noProof/>
                <w:webHidden/>
              </w:rPr>
              <w:instrText xml:space="preserve"> PAGEREF _Toc205824305 \h </w:instrText>
            </w:r>
            <w:r>
              <w:rPr>
                <w:noProof/>
                <w:webHidden/>
              </w:rPr>
            </w:r>
            <w:r>
              <w:rPr>
                <w:noProof/>
                <w:webHidden/>
              </w:rPr>
              <w:fldChar w:fldCharType="separate"/>
            </w:r>
            <w:r>
              <w:rPr>
                <w:noProof/>
                <w:webHidden/>
              </w:rPr>
              <w:t>8</w:t>
            </w:r>
            <w:r>
              <w:rPr>
                <w:noProof/>
                <w:webHidden/>
              </w:rPr>
              <w:fldChar w:fldCharType="end"/>
            </w:r>
          </w:hyperlink>
        </w:p>
        <w:p w14:paraId="4AB9A764" w14:textId="498BA405"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6" w:history="1">
            <w:r w:rsidRPr="00174D5F">
              <w:rPr>
                <w:rStyle w:val="Hipervnculo"/>
                <w:lang w:val="es-AR"/>
              </w:rPr>
              <w:t>3.1. Descripción de la instalación actual</w:t>
            </w:r>
            <w:r>
              <w:rPr>
                <w:webHidden/>
              </w:rPr>
              <w:tab/>
            </w:r>
            <w:r>
              <w:rPr>
                <w:webHidden/>
              </w:rPr>
              <w:fldChar w:fldCharType="begin"/>
            </w:r>
            <w:r>
              <w:rPr>
                <w:webHidden/>
              </w:rPr>
              <w:instrText xml:space="preserve"> PAGEREF _Toc205824306 \h </w:instrText>
            </w:r>
            <w:r>
              <w:rPr>
                <w:webHidden/>
              </w:rPr>
            </w:r>
            <w:r>
              <w:rPr>
                <w:webHidden/>
              </w:rPr>
              <w:fldChar w:fldCharType="separate"/>
            </w:r>
            <w:r>
              <w:rPr>
                <w:webHidden/>
              </w:rPr>
              <w:t>8</w:t>
            </w:r>
            <w:r>
              <w:rPr>
                <w:webHidden/>
              </w:rPr>
              <w:fldChar w:fldCharType="end"/>
            </w:r>
          </w:hyperlink>
        </w:p>
        <w:p w14:paraId="4F57825E" w14:textId="29221992"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7" w:history="1">
            <w:r w:rsidRPr="00174D5F">
              <w:rPr>
                <w:rStyle w:val="Hipervnculo"/>
                <w:lang w:val="es-AR"/>
              </w:rPr>
              <w:t>3.2. Requerimientos térmicos y ventilación</w:t>
            </w:r>
            <w:r>
              <w:rPr>
                <w:webHidden/>
              </w:rPr>
              <w:tab/>
            </w:r>
            <w:r>
              <w:rPr>
                <w:webHidden/>
              </w:rPr>
              <w:fldChar w:fldCharType="begin"/>
            </w:r>
            <w:r>
              <w:rPr>
                <w:webHidden/>
              </w:rPr>
              <w:instrText xml:space="preserve"> PAGEREF _Toc205824307 \h </w:instrText>
            </w:r>
            <w:r>
              <w:rPr>
                <w:webHidden/>
              </w:rPr>
            </w:r>
            <w:r>
              <w:rPr>
                <w:webHidden/>
              </w:rPr>
              <w:fldChar w:fldCharType="separate"/>
            </w:r>
            <w:r>
              <w:rPr>
                <w:webHidden/>
              </w:rPr>
              <w:t>9</w:t>
            </w:r>
            <w:r>
              <w:rPr>
                <w:webHidden/>
              </w:rPr>
              <w:fldChar w:fldCharType="end"/>
            </w:r>
          </w:hyperlink>
        </w:p>
        <w:p w14:paraId="6B311E39" w14:textId="3D665F20"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8" w:history="1">
            <w:r w:rsidRPr="00174D5F">
              <w:rPr>
                <w:rStyle w:val="Hipervnculo"/>
                <w:lang w:val="es-AR"/>
              </w:rPr>
              <w:t>3.3. Propuesta de adecuación</w:t>
            </w:r>
            <w:r>
              <w:rPr>
                <w:webHidden/>
              </w:rPr>
              <w:tab/>
            </w:r>
            <w:r>
              <w:rPr>
                <w:webHidden/>
              </w:rPr>
              <w:fldChar w:fldCharType="begin"/>
            </w:r>
            <w:r>
              <w:rPr>
                <w:webHidden/>
              </w:rPr>
              <w:instrText xml:space="preserve"> PAGEREF _Toc205824308 \h </w:instrText>
            </w:r>
            <w:r>
              <w:rPr>
                <w:webHidden/>
              </w:rPr>
            </w:r>
            <w:r>
              <w:rPr>
                <w:webHidden/>
              </w:rPr>
              <w:fldChar w:fldCharType="separate"/>
            </w:r>
            <w:r>
              <w:rPr>
                <w:webHidden/>
              </w:rPr>
              <w:t>9</w:t>
            </w:r>
            <w:r>
              <w:rPr>
                <w:webHidden/>
              </w:rPr>
              <w:fldChar w:fldCharType="end"/>
            </w:r>
          </w:hyperlink>
        </w:p>
        <w:p w14:paraId="566154E3" w14:textId="3AF07EBD" w:rsidR="00843ACD" w:rsidRDefault="00843ACD">
          <w:pPr>
            <w:pStyle w:val="TDC1"/>
            <w:tabs>
              <w:tab w:val="right" w:leader="dot" w:pos="9628"/>
            </w:tabs>
            <w:rPr>
              <w:rFonts w:eastAsiaTheme="minorEastAsia"/>
              <w:noProof/>
              <w:sz w:val="24"/>
              <w:szCs w:val="24"/>
              <w:lang w:val="es-AR" w:eastAsia="es-AR"/>
            </w:rPr>
          </w:pPr>
          <w:hyperlink w:anchor="_Toc205824309" w:history="1">
            <w:r w:rsidRPr="00174D5F">
              <w:rPr>
                <w:rStyle w:val="Hipervnculo"/>
                <w:rFonts w:ascii="Arial" w:hAnsi="Arial" w:cs="Arial"/>
                <w:b/>
                <w:bCs/>
                <w:noProof/>
                <w:lang w:val="es-AR"/>
              </w:rPr>
              <w:t>4. Sala de Transformación – SET_C_ESTAMPADO</w:t>
            </w:r>
            <w:r>
              <w:rPr>
                <w:noProof/>
                <w:webHidden/>
              </w:rPr>
              <w:tab/>
            </w:r>
            <w:r>
              <w:rPr>
                <w:noProof/>
                <w:webHidden/>
              </w:rPr>
              <w:fldChar w:fldCharType="begin"/>
            </w:r>
            <w:r>
              <w:rPr>
                <w:noProof/>
                <w:webHidden/>
              </w:rPr>
              <w:instrText xml:space="preserve"> PAGEREF _Toc205824309 \h </w:instrText>
            </w:r>
            <w:r>
              <w:rPr>
                <w:noProof/>
                <w:webHidden/>
              </w:rPr>
            </w:r>
            <w:r>
              <w:rPr>
                <w:noProof/>
                <w:webHidden/>
              </w:rPr>
              <w:fldChar w:fldCharType="separate"/>
            </w:r>
            <w:r>
              <w:rPr>
                <w:noProof/>
                <w:webHidden/>
              </w:rPr>
              <w:t>10</w:t>
            </w:r>
            <w:r>
              <w:rPr>
                <w:noProof/>
                <w:webHidden/>
              </w:rPr>
              <w:fldChar w:fldCharType="end"/>
            </w:r>
          </w:hyperlink>
        </w:p>
        <w:p w14:paraId="6F025CC2" w14:textId="68EF2745"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0" w:history="1">
            <w:r w:rsidRPr="00174D5F">
              <w:rPr>
                <w:rStyle w:val="Hipervnculo"/>
                <w:lang w:val="es-AR"/>
              </w:rPr>
              <w:t>4.1. Descripción de la instalación actual</w:t>
            </w:r>
            <w:r>
              <w:rPr>
                <w:webHidden/>
              </w:rPr>
              <w:tab/>
            </w:r>
            <w:r>
              <w:rPr>
                <w:webHidden/>
              </w:rPr>
              <w:fldChar w:fldCharType="begin"/>
            </w:r>
            <w:r>
              <w:rPr>
                <w:webHidden/>
              </w:rPr>
              <w:instrText xml:space="preserve"> PAGEREF _Toc205824310 \h </w:instrText>
            </w:r>
            <w:r>
              <w:rPr>
                <w:webHidden/>
              </w:rPr>
            </w:r>
            <w:r>
              <w:rPr>
                <w:webHidden/>
              </w:rPr>
              <w:fldChar w:fldCharType="separate"/>
            </w:r>
            <w:r>
              <w:rPr>
                <w:webHidden/>
              </w:rPr>
              <w:t>10</w:t>
            </w:r>
            <w:r>
              <w:rPr>
                <w:webHidden/>
              </w:rPr>
              <w:fldChar w:fldCharType="end"/>
            </w:r>
          </w:hyperlink>
        </w:p>
        <w:p w14:paraId="48AD6594" w14:textId="71357A7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1" w:history="1">
            <w:r w:rsidRPr="00174D5F">
              <w:rPr>
                <w:rStyle w:val="Hipervnculo"/>
                <w:lang w:val="es-AR"/>
              </w:rPr>
              <w:t>4.2. Requerimientos térmicos y ventilación</w:t>
            </w:r>
            <w:r>
              <w:rPr>
                <w:webHidden/>
              </w:rPr>
              <w:tab/>
            </w:r>
            <w:r>
              <w:rPr>
                <w:webHidden/>
              </w:rPr>
              <w:fldChar w:fldCharType="begin"/>
            </w:r>
            <w:r>
              <w:rPr>
                <w:webHidden/>
              </w:rPr>
              <w:instrText xml:space="preserve"> PAGEREF _Toc205824311 \h </w:instrText>
            </w:r>
            <w:r>
              <w:rPr>
                <w:webHidden/>
              </w:rPr>
            </w:r>
            <w:r>
              <w:rPr>
                <w:webHidden/>
              </w:rPr>
              <w:fldChar w:fldCharType="separate"/>
            </w:r>
            <w:r>
              <w:rPr>
                <w:webHidden/>
              </w:rPr>
              <w:t>11</w:t>
            </w:r>
            <w:r>
              <w:rPr>
                <w:webHidden/>
              </w:rPr>
              <w:fldChar w:fldCharType="end"/>
            </w:r>
          </w:hyperlink>
        </w:p>
        <w:p w14:paraId="3F1EB635" w14:textId="7A23A7B4"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2" w:history="1">
            <w:r w:rsidRPr="00174D5F">
              <w:rPr>
                <w:rStyle w:val="Hipervnculo"/>
                <w:lang w:val="es-AR"/>
              </w:rPr>
              <w:t>4.3. Propuesta de adecuación</w:t>
            </w:r>
            <w:r>
              <w:rPr>
                <w:webHidden/>
              </w:rPr>
              <w:tab/>
            </w:r>
            <w:r>
              <w:rPr>
                <w:webHidden/>
              </w:rPr>
              <w:fldChar w:fldCharType="begin"/>
            </w:r>
            <w:r>
              <w:rPr>
                <w:webHidden/>
              </w:rPr>
              <w:instrText xml:space="preserve"> PAGEREF _Toc205824312 \h </w:instrText>
            </w:r>
            <w:r>
              <w:rPr>
                <w:webHidden/>
              </w:rPr>
            </w:r>
            <w:r>
              <w:rPr>
                <w:webHidden/>
              </w:rPr>
              <w:fldChar w:fldCharType="separate"/>
            </w:r>
            <w:r>
              <w:rPr>
                <w:webHidden/>
              </w:rPr>
              <w:t>11</w:t>
            </w:r>
            <w:r>
              <w:rPr>
                <w:webHidden/>
              </w:rPr>
              <w:fldChar w:fldCharType="end"/>
            </w:r>
          </w:hyperlink>
        </w:p>
        <w:p w14:paraId="1840E81F" w14:textId="36616A24" w:rsidR="00843ACD" w:rsidRDefault="00843ACD">
          <w:pPr>
            <w:pStyle w:val="TDC1"/>
            <w:tabs>
              <w:tab w:val="right" w:leader="dot" w:pos="9628"/>
            </w:tabs>
            <w:rPr>
              <w:rFonts w:eastAsiaTheme="minorEastAsia"/>
              <w:noProof/>
              <w:sz w:val="24"/>
              <w:szCs w:val="24"/>
              <w:lang w:val="es-AR" w:eastAsia="es-AR"/>
            </w:rPr>
          </w:pPr>
          <w:hyperlink w:anchor="_Toc205824313" w:history="1">
            <w:r w:rsidRPr="00174D5F">
              <w:rPr>
                <w:rStyle w:val="Hipervnculo"/>
                <w:rFonts w:ascii="Arial" w:hAnsi="Arial" w:cs="Arial"/>
                <w:b/>
                <w:bCs/>
                <w:noProof/>
              </w:rPr>
              <w:t>5. Sala de Transformación – SET_CDM</w:t>
            </w:r>
            <w:r>
              <w:rPr>
                <w:noProof/>
                <w:webHidden/>
              </w:rPr>
              <w:tab/>
            </w:r>
            <w:r>
              <w:rPr>
                <w:noProof/>
                <w:webHidden/>
              </w:rPr>
              <w:fldChar w:fldCharType="begin"/>
            </w:r>
            <w:r>
              <w:rPr>
                <w:noProof/>
                <w:webHidden/>
              </w:rPr>
              <w:instrText xml:space="preserve"> PAGEREF _Toc205824313 \h </w:instrText>
            </w:r>
            <w:r>
              <w:rPr>
                <w:noProof/>
                <w:webHidden/>
              </w:rPr>
            </w:r>
            <w:r>
              <w:rPr>
                <w:noProof/>
                <w:webHidden/>
              </w:rPr>
              <w:fldChar w:fldCharType="separate"/>
            </w:r>
            <w:r>
              <w:rPr>
                <w:noProof/>
                <w:webHidden/>
              </w:rPr>
              <w:t>12</w:t>
            </w:r>
            <w:r>
              <w:rPr>
                <w:noProof/>
                <w:webHidden/>
              </w:rPr>
              <w:fldChar w:fldCharType="end"/>
            </w:r>
          </w:hyperlink>
        </w:p>
        <w:p w14:paraId="0D15B113" w14:textId="570288B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4" w:history="1">
            <w:r w:rsidRPr="00174D5F">
              <w:rPr>
                <w:rStyle w:val="Hipervnculo"/>
                <w:lang w:val="es-AR"/>
              </w:rPr>
              <w:t>5.1. Descripción de la instalación actual</w:t>
            </w:r>
            <w:r>
              <w:rPr>
                <w:webHidden/>
              </w:rPr>
              <w:tab/>
            </w:r>
            <w:r>
              <w:rPr>
                <w:webHidden/>
              </w:rPr>
              <w:fldChar w:fldCharType="begin"/>
            </w:r>
            <w:r>
              <w:rPr>
                <w:webHidden/>
              </w:rPr>
              <w:instrText xml:space="preserve"> PAGEREF _Toc205824314 \h </w:instrText>
            </w:r>
            <w:r>
              <w:rPr>
                <w:webHidden/>
              </w:rPr>
            </w:r>
            <w:r>
              <w:rPr>
                <w:webHidden/>
              </w:rPr>
              <w:fldChar w:fldCharType="separate"/>
            </w:r>
            <w:r>
              <w:rPr>
                <w:webHidden/>
              </w:rPr>
              <w:t>12</w:t>
            </w:r>
            <w:r>
              <w:rPr>
                <w:webHidden/>
              </w:rPr>
              <w:fldChar w:fldCharType="end"/>
            </w:r>
          </w:hyperlink>
        </w:p>
        <w:p w14:paraId="1436E824" w14:textId="2D85D683"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5" w:history="1">
            <w:r w:rsidRPr="00174D5F">
              <w:rPr>
                <w:rStyle w:val="Hipervnculo"/>
                <w:lang w:val="es-AR"/>
              </w:rPr>
              <w:t>5.2. Requerimientos térmicos y ventilación</w:t>
            </w:r>
            <w:r>
              <w:rPr>
                <w:webHidden/>
              </w:rPr>
              <w:tab/>
            </w:r>
            <w:r>
              <w:rPr>
                <w:webHidden/>
              </w:rPr>
              <w:fldChar w:fldCharType="begin"/>
            </w:r>
            <w:r>
              <w:rPr>
                <w:webHidden/>
              </w:rPr>
              <w:instrText xml:space="preserve"> PAGEREF _Toc205824315 \h </w:instrText>
            </w:r>
            <w:r>
              <w:rPr>
                <w:webHidden/>
              </w:rPr>
            </w:r>
            <w:r>
              <w:rPr>
                <w:webHidden/>
              </w:rPr>
              <w:fldChar w:fldCharType="separate"/>
            </w:r>
            <w:r>
              <w:rPr>
                <w:webHidden/>
              </w:rPr>
              <w:t>12</w:t>
            </w:r>
            <w:r>
              <w:rPr>
                <w:webHidden/>
              </w:rPr>
              <w:fldChar w:fldCharType="end"/>
            </w:r>
          </w:hyperlink>
        </w:p>
        <w:p w14:paraId="19747670" w14:textId="7FF41A7B"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6" w:history="1">
            <w:r w:rsidRPr="00174D5F">
              <w:rPr>
                <w:rStyle w:val="Hipervnculo"/>
                <w:lang w:val="es-AR"/>
              </w:rPr>
              <w:t>5.3. Propuesta de adecuación</w:t>
            </w:r>
            <w:r>
              <w:rPr>
                <w:webHidden/>
              </w:rPr>
              <w:tab/>
            </w:r>
            <w:r>
              <w:rPr>
                <w:webHidden/>
              </w:rPr>
              <w:fldChar w:fldCharType="begin"/>
            </w:r>
            <w:r>
              <w:rPr>
                <w:webHidden/>
              </w:rPr>
              <w:instrText xml:space="preserve"> PAGEREF _Toc205824316 \h </w:instrText>
            </w:r>
            <w:r>
              <w:rPr>
                <w:webHidden/>
              </w:rPr>
            </w:r>
            <w:r>
              <w:rPr>
                <w:webHidden/>
              </w:rPr>
              <w:fldChar w:fldCharType="separate"/>
            </w:r>
            <w:r>
              <w:rPr>
                <w:webHidden/>
              </w:rPr>
              <w:t>13</w:t>
            </w:r>
            <w:r>
              <w:rPr>
                <w:webHidden/>
              </w:rPr>
              <w:fldChar w:fldCharType="end"/>
            </w:r>
          </w:hyperlink>
        </w:p>
        <w:p w14:paraId="23F0537F" w14:textId="350D1E9A" w:rsidR="00843ACD" w:rsidRDefault="00843ACD">
          <w:pPr>
            <w:pStyle w:val="TDC1"/>
            <w:tabs>
              <w:tab w:val="right" w:leader="dot" w:pos="9628"/>
            </w:tabs>
            <w:rPr>
              <w:rFonts w:eastAsiaTheme="minorEastAsia"/>
              <w:noProof/>
              <w:sz w:val="24"/>
              <w:szCs w:val="24"/>
              <w:lang w:val="es-AR" w:eastAsia="es-AR"/>
            </w:rPr>
          </w:pPr>
          <w:hyperlink w:anchor="_Toc205824317" w:history="1">
            <w:r w:rsidRPr="00174D5F">
              <w:rPr>
                <w:rStyle w:val="Hipervnculo"/>
                <w:rFonts w:ascii="Arial" w:hAnsi="Arial" w:cs="Arial"/>
                <w:b/>
                <w:bCs/>
                <w:noProof/>
                <w:lang w:val="es-AR"/>
              </w:rPr>
              <w:t>6. Sala de Transformación – SET_E_COAT</w:t>
            </w:r>
            <w:r>
              <w:rPr>
                <w:noProof/>
                <w:webHidden/>
              </w:rPr>
              <w:tab/>
            </w:r>
            <w:r>
              <w:rPr>
                <w:noProof/>
                <w:webHidden/>
              </w:rPr>
              <w:fldChar w:fldCharType="begin"/>
            </w:r>
            <w:r>
              <w:rPr>
                <w:noProof/>
                <w:webHidden/>
              </w:rPr>
              <w:instrText xml:space="preserve"> PAGEREF _Toc205824317 \h </w:instrText>
            </w:r>
            <w:r>
              <w:rPr>
                <w:noProof/>
                <w:webHidden/>
              </w:rPr>
            </w:r>
            <w:r>
              <w:rPr>
                <w:noProof/>
                <w:webHidden/>
              </w:rPr>
              <w:fldChar w:fldCharType="separate"/>
            </w:r>
            <w:r>
              <w:rPr>
                <w:noProof/>
                <w:webHidden/>
              </w:rPr>
              <w:t>13</w:t>
            </w:r>
            <w:r>
              <w:rPr>
                <w:noProof/>
                <w:webHidden/>
              </w:rPr>
              <w:fldChar w:fldCharType="end"/>
            </w:r>
          </w:hyperlink>
        </w:p>
        <w:p w14:paraId="55BFFA70" w14:textId="03AAC54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8" w:history="1">
            <w:r w:rsidRPr="00174D5F">
              <w:rPr>
                <w:rStyle w:val="Hipervnculo"/>
                <w:lang w:val="es-AR"/>
              </w:rPr>
              <w:t>6.1. Descripción de la instalación actual</w:t>
            </w:r>
            <w:r>
              <w:rPr>
                <w:webHidden/>
              </w:rPr>
              <w:tab/>
            </w:r>
            <w:r>
              <w:rPr>
                <w:webHidden/>
              </w:rPr>
              <w:fldChar w:fldCharType="begin"/>
            </w:r>
            <w:r>
              <w:rPr>
                <w:webHidden/>
              </w:rPr>
              <w:instrText xml:space="preserve"> PAGEREF _Toc205824318 \h </w:instrText>
            </w:r>
            <w:r>
              <w:rPr>
                <w:webHidden/>
              </w:rPr>
            </w:r>
            <w:r>
              <w:rPr>
                <w:webHidden/>
              </w:rPr>
              <w:fldChar w:fldCharType="separate"/>
            </w:r>
            <w:r>
              <w:rPr>
                <w:webHidden/>
              </w:rPr>
              <w:t>13</w:t>
            </w:r>
            <w:r>
              <w:rPr>
                <w:webHidden/>
              </w:rPr>
              <w:fldChar w:fldCharType="end"/>
            </w:r>
          </w:hyperlink>
        </w:p>
        <w:p w14:paraId="40F78995" w14:textId="54CB813C"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9" w:history="1">
            <w:r w:rsidRPr="00174D5F">
              <w:rPr>
                <w:rStyle w:val="Hipervnculo"/>
                <w:lang w:val="es-AR"/>
              </w:rPr>
              <w:t>6.2. Requerimientos térmicos y ventilación</w:t>
            </w:r>
            <w:r>
              <w:rPr>
                <w:webHidden/>
              </w:rPr>
              <w:tab/>
            </w:r>
            <w:r>
              <w:rPr>
                <w:webHidden/>
              </w:rPr>
              <w:fldChar w:fldCharType="begin"/>
            </w:r>
            <w:r>
              <w:rPr>
                <w:webHidden/>
              </w:rPr>
              <w:instrText xml:space="preserve"> PAGEREF _Toc205824319 \h </w:instrText>
            </w:r>
            <w:r>
              <w:rPr>
                <w:webHidden/>
              </w:rPr>
            </w:r>
            <w:r>
              <w:rPr>
                <w:webHidden/>
              </w:rPr>
              <w:fldChar w:fldCharType="separate"/>
            </w:r>
            <w:r>
              <w:rPr>
                <w:webHidden/>
              </w:rPr>
              <w:t>14</w:t>
            </w:r>
            <w:r>
              <w:rPr>
                <w:webHidden/>
              </w:rPr>
              <w:fldChar w:fldCharType="end"/>
            </w:r>
          </w:hyperlink>
        </w:p>
        <w:p w14:paraId="7365EC5F" w14:textId="429330E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0" w:history="1">
            <w:r w:rsidRPr="00174D5F">
              <w:rPr>
                <w:rStyle w:val="Hipervnculo"/>
                <w:lang w:val="es-AR"/>
              </w:rPr>
              <w:t>6.3. Propuesta de adecuación</w:t>
            </w:r>
            <w:r>
              <w:rPr>
                <w:webHidden/>
              </w:rPr>
              <w:tab/>
            </w:r>
            <w:r>
              <w:rPr>
                <w:webHidden/>
              </w:rPr>
              <w:fldChar w:fldCharType="begin"/>
            </w:r>
            <w:r>
              <w:rPr>
                <w:webHidden/>
              </w:rPr>
              <w:instrText xml:space="preserve"> PAGEREF _Toc205824320 \h </w:instrText>
            </w:r>
            <w:r>
              <w:rPr>
                <w:webHidden/>
              </w:rPr>
            </w:r>
            <w:r>
              <w:rPr>
                <w:webHidden/>
              </w:rPr>
              <w:fldChar w:fldCharType="separate"/>
            </w:r>
            <w:r>
              <w:rPr>
                <w:webHidden/>
              </w:rPr>
              <w:t>14</w:t>
            </w:r>
            <w:r>
              <w:rPr>
                <w:webHidden/>
              </w:rPr>
              <w:fldChar w:fldCharType="end"/>
            </w:r>
          </w:hyperlink>
        </w:p>
        <w:p w14:paraId="2829F126" w14:textId="52E5A6F8" w:rsidR="00843ACD" w:rsidRDefault="00843ACD">
          <w:pPr>
            <w:pStyle w:val="TDC1"/>
            <w:tabs>
              <w:tab w:val="right" w:leader="dot" w:pos="9628"/>
            </w:tabs>
            <w:rPr>
              <w:rFonts w:eastAsiaTheme="minorEastAsia"/>
              <w:noProof/>
              <w:sz w:val="24"/>
              <w:szCs w:val="24"/>
              <w:lang w:val="es-AR" w:eastAsia="es-AR"/>
            </w:rPr>
          </w:pPr>
          <w:hyperlink w:anchor="_Toc205824321" w:history="1">
            <w:r w:rsidRPr="00174D5F">
              <w:rPr>
                <w:rStyle w:val="Hipervnculo"/>
                <w:rFonts w:ascii="Arial" w:hAnsi="Arial" w:cs="Arial"/>
                <w:b/>
                <w:bCs/>
                <w:noProof/>
                <w:lang w:val="es-AR"/>
              </w:rPr>
              <w:t>7. Sala de Transformación – SET_ESMALTE</w:t>
            </w:r>
            <w:r>
              <w:rPr>
                <w:noProof/>
                <w:webHidden/>
              </w:rPr>
              <w:tab/>
            </w:r>
            <w:r>
              <w:rPr>
                <w:noProof/>
                <w:webHidden/>
              </w:rPr>
              <w:fldChar w:fldCharType="begin"/>
            </w:r>
            <w:r>
              <w:rPr>
                <w:noProof/>
                <w:webHidden/>
              </w:rPr>
              <w:instrText xml:space="preserve"> PAGEREF _Toc205824321 \h </w:instrText>
            </w:r>
            <w:r>
              <w:rPr>
                <w:noProof/>
                <w:webHidden/>
              </w:rPr>
            </w:r>
            <w:r>
              <w:rPr>
                <w:noProof/>
                <w:webHidden/>
              </w:rPr>
              <w:fldChar w:fldCharType="separate"/>
            </w:r>
            <w:r>
              <w:rPr>
                <w:noProof/>
                <w:webHidden/>
              </w:rPr>
              <w:t>15</w:t>
            </w:r>
            <w:r>
              <w:rPr>
                <w:noProof/>
                <w:webHidden/>
              </w:rPr>
              <w:fldChar w:fldCharType="end"/>
            </w:r>
          </w:hyperlink>
        </w:p>
        <w:p w14:paraId="6C15035D" w14:textId="63F037E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2" w:history="1">
            <w:r w:rsidRPr="00174D5F">
              <w:rPr>
                <w:rStyle w:val="Hipervnculo"/>
                <w:lang w:val="es-AR"/>
              </w:rPr>
              <w:t>7.1. Descripción de la instalación actual</w:t>
            </w:r>
            <w:r>
              <w:rPr>
                <w:webHidden/>
              </w:rPr>
              <w:tab/>
            </w:r>
            <w:r>
              <w:rPr>
                <w:webHidden/>
              </w:rPr>
              <w:fldChar w:fldCharType="begin"/>
            </w:r>
            <w:r>
              <w:rPr>
                <w:webHidden/>
              </w:rPr>
              <w:instrText xml:space="preserve"> PAGEREF _Toc205824322 \h </w:instrText>
            </w:r>
            <w:r>
              <w:rPr>
                <w:webHidden/>
              </w:rPr>
            </w:r>
            <w:r>
              <w:rPr>
                <w:webHidden/>
              </w:rPr>
              <w:fldChar w:fldCharType="separate"/>
            </w:r>
            <w:r>
              <w:rPr>
                <w:webHidden/>
              </w:rPr>
              <w:t>15</w:t>
            </w:r>
            <w:r>
              <w:rPr>
                <w:webHidden/>
              </w:rPr>
              <w:fldChar w:fldCharType="end"/>
            </w:r>
          </w:hyperlink>
        </w:p>
        <w:p w14:paraId="7D2EE857" w14:textId="601D301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3" w:history="1">
            <w:r w:rsidRPr="00174D5F">
              <w:rPr>
                <w:rStyle w:val="Hipervnculo"/>
                <w:lang w:val="es-AR"/>
              </w:rPr>
              <w:t>7.2. Requerimientos térmicos y ventilación</w:t>
            </w:r>
            <w:r>
              <w:rPr>
                <w:webHidden/>
              </w:rPr>
              <w:tab/>
            </w:r>
            <w:r>
              <w:rPr>
                <w:webHidden/>
              </w:rPr>
              <w:fldChar w:fldCharType="begin"/>
            </w:r>
            <w:r>
              <w:rPr>
                <w:webHidden/>
              </w:rPr>
              <w:instrText xml:space="preserve"> PAGEREF _Toc205824323 \h </w:instrText>
            </w:r>
            <w:r>
              <w:rPr>
                <w:webHidden/>
              </w:rPr>
            </w:r>
            <w:r>
              <w:rPr>
                <w:webHidden/>
              </w:rPr>
              <w:fldChar w:fldCharType="separate"/>
            </w:r>
            <w:r>
              <w:rPr>
                <w:webHidden/>
              </w:rPr>
              <w:t>16</w:t>
            </w:r>
            <w:r>
              <w:rPr>
                <w:webHidden/>
              </w:rPr>
              <w:fldChar w:fldCharType="end"/>
            </w:r>
          </w:hyperlink>
        </w:p>
        <w:p w14:paraId="0B943EA1" w14:textId="2C55565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4" w:history="1">
            <w:r w:rsidRPr="00174D5F">
              <w:rPr>
                <w:rStyle w:val="Hipervnculo"/>
                <w:lang w:val="es-AR"/>
              </w:rPr>
              <w:t>7.3. Propuesta de adecuación</w:t>
            </w:r>
            <w:r>
              <w:rPr>
                <w:webHidden/>
              </w:rPr>
              <w:tab/>
            </w:r>
            <w:r>
              <w:rPr>
                <w:webHidden/>
              </w:rPr>
              <w:fldChar w:fldCharType="begin"/>
            </w:r>
            <w:r>
              <w:rPr>
                <w:webHidden/>
              </w:rPr>
              <w:instrText xml:space="preserve"> PAGEREF _Toc205824324 \h </w:instrText>
            </w:r>
            <w:r>
              <w:rPr>
                <w:webHidden/>
              </w:rPr>
            </w:r>
            <w:r>
              <w:rPr>
                <w:webHidden/>
              </w:rPr>
              <w:fldChar w:fldCharType="separate"/>
            </w:r>
            <w:r>
              <w:rPr>
                <w:webHidden/>
              </w:rPr>
              <w:t>16</w:t>
            </w:r>
            <w:r>
              <w:rPr>
                <w:webHidden/>
              </w:rPr>
              <w:fldChar w:fldCharType="end"/>
            </w:r>
          </w:hyperlink>
        </w:p>
        <w:p w14:paraId="5133650D" w14:textId="5043BF02" w:rsidR="00843ACD" w:rsidRDefault="00843ACD">
          <w:pPr>
            <w:pStyle w:val="TDC1"/>
            <w:tabs>
              <w:tab w:val="right" w:leader="dot" w:pos="9628"/>
            </w:tabs>
            <w:rPr>
              <w:rFonts w:eastAsiaTheme="minorEastAsia"/>
              <w:noProof/>
              <w:sz w:val="24"/>
              <w:szCs w:val="24"/>
              <w:lang w:val="es-AR" w:eastAsia="es-AR"/>
            </w:rPr>
          </w:pPr>
          <w:hyperlink w:anchor="_Toc205824325" w:history="1">
            <w:r w:rsidRPr="00174D5F">
              <w:rPr>
                <w:rStyle w:val="Hipervnculo"/>
                <w:rFonts w:ascii="Arial" w:hAnsi="Arial" w:cs="Arial"/>
                <w:b/>
                <w:bCs/>
                <w:noProof/>
                <w:lang w:val="es-AR"/>
              </w:rPr>
              <w:t>8. Sala de Transformación – SET_IME_2</w:t>
            </w:r>
            <w:r>
              <w:rPr>
                <w:noProof/>
                <w:webHidden/>
              </w:rPr>
              <w:tab/>
            </w:r>
            <w:r>
              <w:rPr>
                <w:noProof/>
                <w:webHidden/>
              </w:rPr>
              <w:fldChar w:fldCharType="begin"/>
            </w:r>
            <w:r>
              <w:rPr>
                <w:noProof/>
                <w:webHidden/>
              </w:rPr>
              <w:instrText xml:space="preserve"> PAGEREF _Toc205824325 \h </w:instrText>
            </w:r>
            <w:r>
              <w:rPr>
                <w:noProof/>
                <w:webHidden/>
              </w:rPr>
            </w:r>
            <w:r>
              <w:rPr>
                <w:noProof/>
                <w:webHidden/>
              </w:rPr>
              <w:fldChar w:fldCharType="separate"/>
            </w:r>
            <w:r>
              <w:rPr>
                <w:noProof/>
                <w:webHidden/>
              </w:rPr>
              <w:t>17</w:t>
            </w:r>
            <w:r>
              <w:rPr>
                <w:noProof/>
                <w:webHidden/>
              </w:rPr>
              <w:fldChar w:fldCharType="end"/>
            </w:r>
          </w:hyperlink>
        </w:p>
        <w:p w14:paraId="3BB89743" w14:textId="6F59537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6" w:history="1">
            <w:r w:rsidRPr="00174D5F">
              <w:rPr>
                <w:rStyle w:val="Hipervnculo"/>
                <w:lang w:val="es-AR"/>
              </w:rPr>
              <w:t>8.1. Descripción de la instalación actual</w:t>
            </w:r>
            <w:r>
              <w:rPr>
                <w:webHidden/>
              </w:rPr>
              <w:tab/>
            </w:r>
            <w:r>
              <w:rPr>
                <w:webHidden/>
              </w:rPr>
              <w:fldChar w:fldCharType="begin"/>
            </w:r>
            <w:r>
              <w:rPr>
                <w:webHidden/>
              </w:rPr>
              <w:instrText xml:space="preserve"> PAGEREF _Toc205824326 \h </w:instrText>
            </w:r>
            <w:r>
              <w:rPr>
                <w:webHidden/>
              </w:rPr>
            </w:r>
            <w:r>
              <w:rPr>
                <w:webHidden/>
              </w:rPr>
              <w:fldChar w:fldCharType="separate"/>
            </w:r>
            <w:r>
              <w:rPr>
                <w:webHidden/>
              </w:rPr>
              <w:t>17</w:t>
            </w:r>
            <w:r>
              <w:rPr>
                <w:webHidden/>
              </w:rPr>
              <w:fldChar w:fldCharType="end"/>
            </w:r>
          </w:hyperlink>
        </w:p>
        <w:p w14:paraId="338FC2A0" w14:textId="5C179245"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7" w:history="1">
            <w:r w:rsidRPr="00174D5F">
              <w:rPr>
                <w:rStyle w:val="Hipervnculo"/>
                <w:lang w:val="es-AR"/>
              </w:rPr>
              <w:t>8.2. Requerimientos térmicos y ventilación</w:t>
            </w:r>
            <w:r>
              <w:rPr>
                <w:webHidden/>
              </w:rPr>
              <w:tab/>
            </w:r>
            <w:r>
              <w:rPr>
                <w:webHidden/>
              </w:rPr>
              <w:fldChar w:fldCharType="begin"/>
            </w:r>
            <w:r>
              <w:rPr>
                <w:webHidden/>
              </w:rPr>
              <w:instrText xml:space="preserve"> PAGEREF _Toc205824327 \h </w:instrText>
            </w:r>
            <w:r>
              <w:rPr>
                <w:webHidden/>
              </w:rPr>
            </w:r>
            <w:r>
              <w:rPr>
                <w:webHidden/>
              </w:rPr>
              <w:fldChar w:fldCharType="separate"/>
            </w:r>
            <w:r>
              <w:rPr>
                <w:webHidden/>
              </w:rPr>
              <w:t>18</w:t>
            </w:r>
            <w:r>
              <w:rPr>
                <w:webHidden/>
              </w:rPr>
              <w:fldChar w:fldCharType="end"/>
            </w:r>
          </w:hyperlink>
        </w:p>
        <w:p w14:paraId="2D2A536F" w14:textId="097D2BA2"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8" w:history="1">
            <w:r w:rsidRPr="00174D5F">
              <w:rPr>
                <w:rStyle w:val="Hipervnculo"/>
                <w:lang w:val="es-AR"/>
              </w:rPr>
              <w:t>8.3. Propuesta de adecuación</w:t>
            </w:r>
            <w:r>
              <w:rPr>
                <w:webHidden/>
              </w:rPr>
              <w:tab/>
            </w:r>
            <w:r>
              <w:rPr>
                <w:webHidden/>
              </w:rPr>
              <w:fldChar w:fldCharType="begin"/>
            </w:r>
            <w:r>
              <w:rPr>
                <w:webHidden/>
              </w:rPr>
              <w:instrText xml:space="preserve"> PAGEREF _Toc205824328 \h </w:instrText>
            </w:r>
            <w:r>
              <w:rPr>
                <w:webHidden/>
              </w:rPr>
            </w:r>
            <w:r>
              <w:rPr>
                <w:webHidden/>
              </w:rPr>
              <w:fldChar w:fldCharType="separate"/>
            </w:r>
            <w:r>
              <w:rPr>
                <w:webHidden/>
              </w:rPr>
              <w:t>18</w:t>
            </w:r>
            <w:r>
              <w:rPr>
                <w:webHidden/>
              </w:rPr>
              <w:fldChar w:fldCharType="end"/>
            </w:r>
          </w:hyperlink>
        </w:p>
        <w:p w14:paraId="4BCFA4F6" w14:textId="68533E89" w:rsidR="00843ACD" w:rsidRDefault="00843ACD">
          <w:pPr>
            <w:pStyle w:val="TDC1"/>
            <w:tabs>
              <w:tab w:val="right" w:leader="dot" w:pos="9628"/>
            </w:tabs>
            <w:rPr>
              <w:rFonts w:eastAsiaTheme="minorEastAsia"/>
              <w:noProof/>
              <w:sz w:val="24"/>
              <w:szCs w:val="24"/>
              <w:lang w:val="es-AR" w:eastAsia="es-AR"/>
            </w:rPr>
          </w:pPr>
          <w:hyperlink w:anchor="_Toc205824329" w:history="1">
            <w:r w:rsidRPr="00174D5F">
              <w:rPr>
                <w:rStyle w:val="Hipervnculo"/>
                <w:rFonts w:ascii="Arial" w:hAnsi="Arial" w:cs="Arial"/>
                <w:b/>
                <w:bCs/>
                <w:noProof/>
                <w:lang w:val="es-AR"/>
              </w:rPr>
              <w:t>9. Sala de Transformación – SET_MONTAJE_1</w:t>
            </w:r>
            <w:r>
              <w:rPr>
                <w:noProof/>
                <w:webHidden/>
              </w:rPr>
              <w:tab/>
            </w:r>
            <w:r>
              <w:rPr>
                <w:noProof/>
                <w:webHidden/>
              </w:rPr>
              <w:fldChar w:fldCharType="begin"/>
            </w:r>
            <w:r>
              <w:rPr>
                <w:noProof/>
                <w:webHidden/>
              </w:rPr>
              <w:instrText xml:space="preserve"> PAGEREF _Toc205824329 \h </w:instrText>
            </w:r>
            <w:r>
              <w:rPr>
                <w:noProof/>
                <w:webHidden/>
              </w:rPr>
            </w:r>
            <w:r>
              <w:rPr>
                <w:noProof/>
                <w:webHidden/>
              </w:rPr>
              <w:fldChar w:fldCharType="separate"/>
            </w:r>
            <w:r>
              <w:rPr>
                <w:noProof/>
                <w:webHidden/>
              </w:rPr>
              <w:t>19</w:t>
            </w:r>
            <w:r>
              <w:rPr>
                <w:noProof/>
                <w:webHidden/>
              </w:rPr>
              <w:fldChar w:fldCharType="end"/>
            </w:r>
          </w:hyperlink>
        </w:p>
        <w:p w14:paraId="77F850D3" w14:textId="0DD71A4D"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0" w:history="1">
            <w:r w:rsidRPr="00174D5F">
              <w:rPr>
                <w:rStyle w:val="Hipervnculo"/>
                <w:lang w:val="es-AR"/>
              </w:rPr>
              <w:t>9.1. Descripción de la instalación actual</w:t>
            </w:r>
            <w:r>
              <w:rPr>
                <w:webHidden/>
              </w:rPr>
              <w:tab/>
            </w:r>
            <w:r>
              <w:rPr>
                <w:webHidden/>
              </w:rPr>
              <w:fldChar w:fldCharType="begin"/>
            </w:r>
            <w:r>
              <w:rPr>
                <w:webHidden/>
              </w:rPr>
              <w:instrText xml:space="preserve"> PAGEREF _Toc205824330 \h </w:instrText>
            </w:r>
            <w:r>
              <w:rPr>
                <w:webHidden/>
              </w:rPr>
            </w:r>
            <w:r>
              <w:rPr>
                <w:webHidden/>
              </w:rPr>
              <w:fldChar w:fldCharType="separate"/>
            </w:r>
            <w:r>
              <w:rPr>
                <w:webHidden/>
              </w:rPr>
              <w:t>19</w:t>
            </w:r>
            <w:r>
              <w:rPr>
                <w:webHidden/>
              </w:rPr>
              <w:fldChar w:fldCharType="end"/>
            </w:r>
          </w:hyperlink>
        </w:p>
        <w:p w14:paraId="0C41983B" w14:textId="1D5A889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1" w:history="1">
            <w:r w:rsidRPr="00174D5F">
              <w:rPr>
                <w:rStyle w:val="Hipervnculo"/>
                <w:lang w:val="es-AR"/>
              </w:rPr>
              <w:t>9.2. Requerimientos térmicos y ventilación</w:t>
            </w:r>
            <w:r>
              <w:rPr>
                <w:webHidden/>
              </w:rPr>
              <w:tab/>
            </w:r>
            <w:r>
              <w:rPr>
                <w:webHidden/>
              </w:rPr>
              <w:fldChar w:fldCharType="begin"/>
            </w:r>
            <w:r>
              <w:rPr>
                <w:webHidden/>
              </w:rPr>
              <w:instrText xml:space="preserve"> PAGEREF _Toc205824331 \h </w:instrText>
            </w:r>
            <w:r>
              <w:rPr>
                <w:webHidden/>
              </w:rPr>
            </w:r>
            <w:r>
              <w:rPr>
                <w:webHidden/>
              </w:rPr>
              <w:fldChar w:fldCharType="separate"/>
            </w:r>
            <w:r>
              <w:rPr>
                <w:webHidden/>
              </w:rPr>
              <w:t>20</w:t>
            </w:r>
            <w:r>
              <w:rPr>
                <w:webHidden/>
              </w:rPr>
              <w:fldChar w:fldCharType="end"/>
            </w:r>
          </w:hyperlink>
        </w:p>
        <w:p w14:paraId="4B79C05D" w14:textId="1FBBC413"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2" w:history="1">
            <w:r w:rsidRPr="00174D5F">
              <w:rPr>
                <w:rStyle w:val="Hipervnculo"/>
                <w:lang w:val="es-AR"/>
              </w:rPr>
              <w:t>9.3. Propuesta de adecuación</w:t>
            </w:r>
            <w:r>
              <w:rPr>
                <w:webHidden/>
              </w:rPr>
              <w:tab/>
            </w:r>
            <w:r>
              <w:rPr>
                <w:webHidden/>
              </w:rPr>
              <w:fldChar w:fldCharType="begin"/>
            </w:r>
            <w:r>
              <w:rPr>
                <w:webHidden/>
              </w:rPr>
              <w:instrText xml:space="preserve"> PAGEREF _Toc205824332 \h </w:instrText>
            </w:r>
            <w:r>
              <w:rPr>
                <w:webHidden/>
              </w:rPr>
            </w:r>
            <w:r>
              <w:rPr>
                <w:webHidden/>
              </w:rPr>
              <w:fldChar w:fldCharType="separate"/>
            </w:r>
            <w:r>
              <w:rPr>
                <w:webHidden/>
              </w:rPr>
              <w:t>20</w:t>
            </w:r>
            <w:r>
              <w:rPr>
                <w:webHidden/>
              </w:rPr>
              <w:fldChar w:fldCharType="end"/>
            </w:r>
          </w:hyperlink>
        </w:p>
        <w:p w14:paraId="18D57AB7" w14:textId="070E5F5E" w:rsidR="00843ACD" w:rsidRDefault="00843ACD">
          <w:pPr>
            <w:pStyle w:val="TDC1"/>
            <w:tabs>
              <w:tab w:val="right" w:leader="dot" w:pos="9628"/>
            </w:tabs>
            <w:rPr>
              <w:rFonts w:eastAsiaTheme="minorEastAsia"/>
              <w:noProof/>
              <w:sz w:val="24"/>
              <w:szCs w:val="24"/>
              <w:lang w:val="es-AR" w:eastAsia="es-AR"/>
            </w:rPr>
          </w:pPr>
          <w:hyperlink w:anchor="_Toc205824333" w:history="1">
            <w:r w:rsidRPr="00174D5F">
              <w:rPr>
                <w:rStyle w:val="Hipervnculo"/>
                <w:rFonts w:ascii="Arial" w:hAnsi="Arial" w:cs="Arial"/>
                <w:b/>
                <w:bCs/>
                <w:noProof/>
                <w:lang w:val="es-AR"/>
              </w:rPr>
              <w:t>10. Sala de Transformación – SET_MONTAJES 2</w:t>
            </w:r>
            <w:r>
              <w:rPr>
                <w:noProof/>
                <w:webHidden/>
              </w:rPr>
              <w:tab/>
            </w:r>
            <w:r>
              <w:rPr>
                <w:noProof/>
                <w:webHidden/>
              </w:rPr>
              <w:fldChar w:fldCharType="begin"/>
            </w:r>
            <w:r>
              <w:rPr>
                <w:noProof/>
                <w:webHidden/>
              </w:rPr>
              <w:instrText xml:space="preserve"> PAGEREF _Toc205824333 \h </w:instrText>
            </w:r>
            <w:r>
              <w:rPr>
                <w:noProof/>
                <w:webHidden/>
              </w:rPr>
            </w:r>
            <w:r>
              <w:rPr>
                <w:noProof/>
                <w:webHidden/>
              </w:rPr>
              <w:fldChar w:fldCharType="separate"/>
            </w:r>
            <w:r>
              <w:rPr>
                <w:noProof/>
                <w:webHidden/>
              </w:rPr>
              <w:t>21</w:t>
            </w:r>
            <w:r>
              <w:rPr>
                <w:noProof/>
                <w:webHidden/>
              </w:rPr>
              <w:fldChar w:fldCharType="end"/>
            </w:r>
          </w:hyperlink>
        </w:p>
        <w:p w14:paraId="50D18A88" w14:textId="75BF8C2F"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4" w:history="1">
            <w:r w:rsidRPr="00174D5F">
              <w:rPr>
                <w:rStyle w:val="Hipervnculo"/>
                <w:lang w:val="es-AR"/>
              </w:rPr>
              <w:t>10.1. Descripción de la instalación actual</w:t>
            </w:r>
            <w:r>
              <w:rPr>
                <w:webHidden/>
              </w:rPr>
              <w:tab/>
            </w:r>
            <w:r>
              <w:rPr>
                <w:webHidden/>
              </w:rPr>
              <w:fldChar w:fldCharType="begin"/>
            </w:r>
            <w:r>
              <w:rPr>
                <w:webHidden/>
              </w:rPr>
              <w:instrText xml:space="preserve"> PAGEREF _Toc205824334 \h </w:instrText>
            </w:r>
            <w:r>
              <w:rPr>
                <w:webHidden/>
              </w:rPr>
            </w:r>
            <w:r>
              <w:rPr>
                <w:webHidden/>
              </w:rPr>
              <w:fldChar w:fldCharType="separate"/>
            </w:r>
            <w:r>
              <w:rPr>
                <w:webHidden/>
              </w:rPr>
              <w:t>21</w:t>
            </w:r>
            <w:r>
              <w:rPr>
                <w:webHidden/>
              </w:rPr>
              <w:fldChar w:fldCharType="end"/>
            </w:r>
          </w:hyperlink>
        </w:p>
        <w:p w14:paraId="11BC6B43" w14:textId="39ABE408"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5" w:history="1">
            <w:r w:rsidRPr="00174D5F">
              <w:rPr>
                <w:rStyle w:val="Hipervnculo"/>
                <w:lang w:val="es-AR"/>
              </w:rPr>
              <w:t>10.2. Requerimientos térmicos y ventilación</w:t>
            </w:r>
            <w:r>
              <w:rPr>
                <w:webHidden/>
              </w:rPr>
              <w:tab/>
            </w:r>
            <w:r>
              <w:rPr>
                <w:webHidden/>
              </w:rPr>
              <w:fldChar w:fldCharType="begin"/>
            </w:r>
            <w:r>
              <w:rPr>
                <w:webHidden/>
              </w:rPr>
              <w:instrText xml:space="preserve"> PAGEREF _Toc205824335 \h </w:instrText>
            </w:r>
            <w:r>
              <w:rPr>
                <w:webHidden/>
              </w:rPr>
            </w:r>
            <w:r>
              <w:rPr>
                <w:webHidden/>
              </w:rPr>
              <w:fldChar w:fldCharType="separate"/>
            </w:r>
            <w:r>
              <w:rPr>
                <w:webHidden/>
              </w:rPr>
              <w:t>21</w:t>
            </w:r>
            <w:r>
              <w:rPr>
                <w:webHidden/>
              </w:rPr>
              <w:fldChar w:fldCharType="end"/>
            </w:r>
          </w:hyperlink>
        </w:p>
        <w:p w14:paraId="046B9361" w14:textId="4DA1103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6" w:history="1">
            <w:r w:rsidRPr="00174D5F">
              <w:rPr>
                <w:rStyle w:val="Hipervnculo"/>
                <w:lang w:val="es-AR"/>
              </w:rPr>
              <w:t>10.3. Propuesta de adecuación</w:t>
            </w:r>
            <w:r>
              <w:rPr>
                <w:webHidden/>
              </w:rPr>
              <w:tab/>
            </w:r>
            <w:r>
              <w:rPr>
                <w:webHidden/>
              </w:rPr>
              <w:fldChar w:fldCharType="begin"/>
            </w:r>
            <w:r>
              <w:rPr>
                <w:webHidden/>
              </w:rPr>
              <w:instrText xml:space="preserve"> PAGEREF _Toc205824336 \h </w:instrText>
            </w:r>
            <w:r>
              <w:rPr>
                <w:webHidden/>
              </w:rPr>
            </w:r>
            <w:r>
              <w:rPr>
                <w:webHidden/>
              </w:rPr>
              <w:fldChar w:fldCharType="separate"/>
            </w:r>
            <w:r>
              <w:rPr>
                <w:webHidden/>
              </w:rPr>
              <w:t>22</w:t>
            </w:r>
            <w:r>
              <w:rPr>
                <w:webHidden/>
              </w:rPr>
              <w:fldChar w:fldCharType="end"/>
            </w:r>
          </w:hyperlink>
        </w:p>
        <w:p w14:paraId="2E019FE5" w14:textId="700F5676" w:rsidR="00843ACD" w:rsidRDefault="00843ACD">
          <w:pPr>
            <w:pStyle w:val="TDC1"/>
            <w:tabs>
              <w:tab w:val="right" w:leader="dot" w:pos="9628"/>
            </w:tabs>
            <w:rPr>
              <w:rFonts w:eastAsiaTheme="minorEastAsia"/>
              <w:noProof/>
              <w:sz w:val="24"/>
              <w:szCs w:val="24"/>
              <w:lang w:val="es-AR" w:eastAsia="es-AR"/>
            </w:rPr>
          </w:pPr>
          <w:hyperlink w:anchor="_Toc205824337" w:history="1">
            <w:r w:rsidRPr="00174D5F">
              <w:rPr>
                <w:rStyle w:val="Hipervnculo"/>
                <w:rFonts w:ascii="Arial" w:hAnsi="Arial" w:cs="Arial"/>
                <w:b/>
                <w:bCs/>
                <w:noProof/>
                <w:lang w:val="es-AR"/>
              </w:rPr>
              <w:t>11. Sala de Transformación – SET_MONTAJE_3</w:t>
            </w:r>
            <w:r>
              <w:rPr>
                <w:noProof/>
                <w:webHidden/>
              </w:rPr>
              <w:tab/>
            </w:r>
            <w:r>
              <w:rPr>
                <w:noProof/>
                <w:webHidden/>
              </w:rPr>
              <w:fldChar w:fldCharType="begin"/>
            </w:r>
            <w:r>
              <w:rPr>
                <w:noProof/>
                <w:webHidden/>
              </w:rPr>
              <w:instrText xml:space="preserve"> PAGEREF _Toc205824337 \h </w:instrText>
            </w:r>
            <w:r>
              <w:rPr>
                <w:noProof/>
                <w:webHidden/>
              </w:rPr>
            </w:r>
            <w:r>
              <w:rPr>
                <w:noProof/>
                <w:webHidden/>
              </w:rPr>
              <w:fldChar w:fldCharType="separate"/>
            </w:r>
            <w:r>
              <w:rPr>
                <w:noProof/>
                <w:webHidden/>
              </w:rPr>
              <w:t>22</w:t>
            </w:r>
            <w:r>
              <w:rPr>
                <w:noProof/>
                <w:webHidden/>
              </w:rPr>
              <w:fldChar w:fldCharType="end"/>
            </w:r>
          </w:hyperlink>
        </w:p>
        <w:p w14:paraId="0F5FDBC0" w14:textId="7A504D8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8" w:history="1">
            <w:r w:rsidRPr="00174D5F">
              <w:rPr>
                <w:rStyle w:val="Hipervnculo"/>
                <w:lang w:val="es-AR"/>
              </w:rPr>
              <w:t>11.1. Descripción de la instalación actual</w:t>
            </w:r>
            <w:r>
              <w:rPr>
                <w:webHidden/>
              </w:rPr>
              <w:tab/>
            </w:r>
            <w:r>
              <w:rPr>
                <w:webHidden/>
              </w:rPr>
              <w:fldChar w:fldCharType="begin"/>
            </w:r>
            <w:r>
              <w:rPr>
                <w:webHidden/>
              </w:rPr>
              <w:instrText xml:space="preserve"> PAGEREF _Toc205824338 \h </w:instrText>
            </w:r>
            <w:r>
              <w:rPr>
                <w:webHidden/>
              </w:rPr>
            </w:r>
            <w:r>
              <w:rPr>
                <w:webHidden/>
              </w:rPr>
              <w:fldChar w:fldCharType="separate"/>
            </w:r>
            <w:r>
              <w:rPr>
                <w:webHidden/>
              </w:rPr>
              <w:t>22</w:t>
            </w:r>
            <w:r>
              <w:rPr>
                <w:webHidden/>
              </w:rPr>
              <w:fldChar w:fldCharType="end"/>
            </w:r>
          </w:hyperlink>
        </w:p>
        <w:p w14:paraId="6B7E1A22" w14:textId="22CB978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9" w:history="1">
            <w:r w:rsidRPr="00174D5F">
              <w:rPr>
                <w:rStyle w:val="Hipervnculo"/>
                <w:lang w:val="es-AR"/>
              </w:rPr>
              <w:t>11.2. Requerimientos térmicos y ventilación</w:t>
            </w:r>
            <w:r>
              <w:rPr>
                <w:webHidden/>
              </w:rPr>
              <w:tab/>
            </w:r>
            <w:r>
              <w:rPr>
                <w:webHidden/>
              </w:rPr>
              <w:fldChar w:fldCharType="begin"/>
            </w:r>
            <w:r>
              <w:rPr>
                <w:webHidden/>
              </w:rPr>
              <w:instrText xml:space="preserve"> PAGEREF _Toc205824339 \h </w:instrText>
            </w:r>
            <w:r>
              <w:rPr>
                <w:webHidden/>
              </w:rPr>
            </w:r>
            <w:r>
              <w:rPr>
                <w:webHidden/>
              </w:rPr>
              <w:fldChar w:fldCharType="separate"/>
            </w:r>
            <w:r>
              <w:rPr>
                <w:webHidden/>
              </w:rPr>
              <w:t>23</w:t>
            </w:r>
            <w:r>
              <w:rPr>
                <w:webHidden/>
              </w:rPr>
              <w:fldChar w:fldCharType="end"/>
            </w:r>
          </w:hyperlink>
        </w:p>
        <w:p w14:paraId="5FBD6BD5" w14:textId="36D35DC1"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0" w:history="1">
            <w:r w:rsidRPr="00174D5F">
              <w:rPr>
                <w:rStyle w:val="Hipervnculo"/>
                <w:lang w:val="es-AR"/>
              </w:rPr>
              <w:t>11.3. Propuesta de adecuación</w:t>
            </w:r>
            <w:r>
              <w:rPr>
                <w:webHidden/>
              </w:rPr>
              <w:tab/>
            </w:r>
            <w:r>
              <w:rPr>
                <w:webHidden/>
              </w:rPr>
              <w:fldChar w:fldCharType="begin"/>
            </w:r>
            <w:r>
              <w:rPr>
                <w:webHidden/>
              </w:rPr>
              <w:instrText xml:space="preserve"> PAGEREF _Toc205824340 \h </w:instrText>
            </w:r>
            <w:r>
              <w:rPr>
                <w:webHidden/>
              </w:rPr>
            </w:r>
            <w:r>
              <w:rPr>
                <w:webHidden/>
              </w:rPr>
              <w:fldChar w:fldCharType="separate"/>
            </w:r>
            <w:r>
              <w:rPr>
                <w:webHidden/>
              </w:rPr>
              <w:t>23</w:t>
            </w:r>
            <w:r>
              <w:rPr>
                <w:webHidden/>
              </w:rPr>
              <w:fldChar w:fldCharType="end"/>
            </w:r>
          </w:hyperlink>
        </w:p>
        <w:p w14:paraId="00DEB05C" w14:textId="26C5FD7D" w:rsidR="00843ACD" w:rsidRDefault="00843ACD">
          <w:pPr>
            <w:pStyle w:val="TDC1"/>
            <w:tabs>
              <w:tab w:val="right" w:leader="dot" w:pos="9628"/>
            </w:tabs>
            <w:rPr>
              <w:rFonts w:eastAsiaTheme="minorEastAsia"/>
              <w:noProof/>
              <w:sz w:val="24"/>
              <w:szCs w:val="24"/>
              <w:lang w:val="es-AR" w:eastAsia="es-AR"/>
            </w:rPr>
          </w:pPr>
          <w:hyperlink w:anchor="_Toc205824341" w:history="1">
            <w:r w:rsidRPr="00174D5F">
              <w:rPr>
                <w:rStyle w:val="Hipervnculo"/>
                <w:rFonts w:ascii="Arial" w:hAnsi="Arial" w:cs="Arial"/>
                <w:b/>
                <w:bCs/>
                <w:noProof/>
                <w:lang w:val="es-AR"/>
              </w:rPr>
              <w:t>12. Sala de Transformación y Calderas – Depósito de Repuestos</w:t>
            </w:r>
            <w:r>
              <w:rPr>
                <w:noProof/>
                <w:webHidden/>
              </w:rPr>
              <w:tab/>
            </w:r>
            <w:r>
              <w:rPr>
                <w:noProof/>
                <w:webHidden/>
              </w:rPr>
              <w:fldChar w:fldCharType="begin"/>
            </w:r>
            <w:r>
              <w:rPr>
                <w:noProof/>
                <w:webHidden/>
              </w:rPr>
              <w:instrText xml:space="preserve"> PAGEREF _Toc205824341 \h </w:instrText>
            </w:r>
            <w:r>
              <w:rPr>
                <w:noProof/>
                <w:webHidden/>
              </w:rPr>
            </w:r>
            <w:r>
              <w:rPr>
                <w:noProof/>
                <w:webHidden/>
              </w:rPr>
              <w:fldChar w:fldCharType="separate"/>
            </w:r>
            <w:r>
              <w:rPr>
                <w:noProof/>
                <w:webHidden/>
              </w:rPr>
              <w:t>24</w:t>
            </w:r>
            <w:r>
              <w:rPr>
                <w:noProof/>
                <w:webHidden/>
              </w:rPr>
              <w:fldChar w:fldCharType="end"/>
            </w:r>
          </w:hyperlink>
        </w:p>
        <w:p w14:paraId="7A207510" w14:textId="01CE1E42"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2" w:history="1">
            <w:r w:rsidRPr="00174D5F">
              <w:rPr>
                <w:rStyle w:val="Hipervnculo"/>
                <w:lang w:val="es-AR"/>
              </w:rPr>
              <w:t>12.1. Descripción de la instalación actual</w:t>
            </w:r>
            <w:r>
              <w:rPr>
                <w:webHidden/>
              </w:rPr>
              <w:tab/>
            </w:r>
            <w:r>
              <w:rPr>
                <w:webHidden/>
              </w:rPr>
              <w:fldChar w:fldCharType="begin"/>
            </w:r>
            <w:r>
              <w:rPr>
                <w:webHidden/>
              </w:rPr>
              <w:instrText xml:space="preserve"> PAGEREF _Toc205824342 \h </w:instrText>
            </w:r>
            <w:r>
              <w:rPr>
                <w:webHidden/>
              </w:rPr>
            </w:r>
            <w:r>
              <w:rPr>
                <w:webHidden/>
              </w:rPr>
              <w:fldChar w:fldCharType="separate"/>
            </w:r>
            <w:r>
              <w:rPr>
                <w:webHidden/>
              </w:rPr>
              <w:t>24</w:t>
            </w:r>
            <w:r>
              <w:rPr>
                <w:webHidden/>
              </w:rPr>
              <w:fldChar w:fldCharType="end"/>
            </w:r>
          </w:hyperlink>
        </w:p>
        <w:p w14:paraId="4A37D722" w14:textId="477908A4"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3" w:history="1">
            <w:r w:rsidRPr="00174D5F">
              <w:rPr>
                <w:rStyle w:val="Hipervnculo"/>
                <w:lang w:val="es-AR"/>
              </w:rPr>
              <w:t>12.2. Requerimientos y criterios de seguridad</w:t>
            </w:r>
            <w:r>
              <w:rPr>
                <w:webHidden/>
              </w:rPr>
              <w:tab/>
            </w:r>
            <w:r>
              <w:rPr>
                <w:webHidden/>
              </w:rPr>
              <w:fldChar w:fldCharType="begin"/>
            </w:r>
            <w:r>
              <w:rPr>
                <w:webHidden/>
              </w:rPr>
              <w:instrText xml:space="preserve"> PAGEREF _Toc205824343 \h </w:instrText>
            </w:r>
            <w:r>
              <w:rPr>
                <w:webHidden/>
              </w:rPr>
            </w:r>
            <w:r>
              <w:rPr>
                <w:webHidden/>
              </w:rPr>
              <w:fldChar w:fldCharType="separate"/>
            </w:r>
            <w:r>
              <w:rPr>
                <w:webHidden/>
              </w:rPr>
              <w:t>25</w:t>
            </w:r>
            <w:r>
              <w:rPr>
                <w:webHidden/>
              </w:rPr>
              <w:fldChar w:fldCharType="end"/>
            </w:r>
          </w:hyperlink>
        </w:p>
        <w:p w14:paraId="5B44FD28" w14:textId="75D8A6CB"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4" w:history="1">
            <w:r w:rsidRPr="00174D5F">
              <w:rPr>
                <w:rStyle w:val="Hipervnculo"/>
                <w:lang w:val="es-AR"/>
              </w:rPr>
              <w:t>12.3. Propuesta de adecuación</w:t>
            </w:r>
            <w:r>
              <w:rPr>
                <w:webHidden/>
              </w:rPr>
              <w:tab/>
            </w:r>
            <w:r>
              <w:rPr>
                <w:webHidden/>
              </w:rPr>
              <w:fldChar w:fldCharType="begin"/>
            </w:r>
            <w:r>
              <w:rPr>
                <w:webHidden/>
              </w:rPr>
              <w:instrText xml:space="preserve"> PAGEREF _Toc205824344 \h </w:instrText>
            </w:r>
            <w:r>
              <w:rPr>
                <w:webHidden/>
              </w:rPr>
            </w:r>
            <w:r>
              <w:rPr>
                <w:webHidden/>
              </w:rPr>
              <w:fldChar w:fldCharType="separate"/>
            </w:r>
            <w:r>
              <w:rPr>
                <w:webHidden/>
              </w:rPr>
              <w:t>25</w:t>
            </w:r>
            <w:r>
              <w:rPr>
                <w:webHidden/>
              </w:rPr>
              <w:fldChar w:fldCharType="end"/>
            </w:r>
          </w:hyperlink>
        </w:p>
        <w:p w14:paraId="00B0BE27" w14:textId="3BAD3D33" w:rsidR="00843ACD" w:rsidRDefault="00843ACD">
          <w:pPr>
            <w:pStyle w:val="TDC1"/>
            <w:tabs>
              <w:tab w:val="right" w:leader="dot" w:pos="9628"/>
            </w:tabs>
            <w:rPr>
              <w:rFonts w:eastAsiaTheme="minorEastAsia"/>
              <w:noProof/>
              <w:sz w:val="24"/>
              <w:szCs w:val="24"/>
              <w:lang w:val="es-AR" w:eastAsia="es-AR"/>
            </w:rPr>
          </w:pPr>
          <w:hyperlink w:anchor="_Toc205824345" w:history="1">
            <w:r w:rsidRPr="00174D5F">
              <w:rPr>
                <w:rStyle w:val="Hipervnculo"/>
                <w:rFonts w:ascii="Arial" w:hAnsi="Arial" w:cs="Arial"/>
                <w:b/>
                <w:bCs/>
                <w:noProof/>
                <w:lang w:val="es-AR"/>
              </w:rPr>
              <w:t>13. Sala de Transformación – SET_SERV GENERALES</w:t>
            </w:r>
            <w:r>
              <w:rPr>
                <w:noProof/>
                <w:webHidden/>
              </w:rPr>
              <w:tab/>
            </w:r>
            <w:r>
              <w:rPr>
                <w:noProof/>
                <w:webHidden/>
              </w:rPr>
              <w:fldChar w:fldCharType="begin"/>
            </w:r>
            <w:r>
              <w:rPr>
                <w:noProof/>
                <w:webHidden/>
              </w:rPr>
              <w:instrText xml:space="preserve"> PAGEREF _Toc205824345 \h </w:instrText>
            </w:r>
            <w:r>
              <w:rPr>
                <w:noProof/>
                <w:webHidden/>
              </w:rPr>
            </w:r>
            <w:r>
              <w:rPr>
                <w:noProof/>
                <w:webHidden/>
              </w:rPr>
              <w:fldChar w:fldCharType="separate"/>
            </w:r>
            <w:r>
              <w:rPr>
                <w:noProof/>
                <w:webHidden/>
              </w:rPr>
              <w:t>26</w:t>
            </w:r>
            <w:r>
              <w:rPr>
                <w:noProof/>
                <w:webHidden/>
              </w:rPr>
              <w:fldChar w:fldCharType="end"/>
            </w:r>
          </w:hyperlink>
        </w:p>
        <w:p w14:paraId="177B90BF" w14:textId="4034B3FC"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6" w:history="1">
            <w:r w:rsidRPr="00174D5F">
              <w:rPr>
                <w:rStyle w:val="Hipervnculo"/>
                <w:lang w:val="es-AR"/>
              </w:rPr>
              <w:t>13.1. Descripción de la instalación actual</w:t>
            </w:r>
            <w:r>
              <w:rPr>
                <w:webHidden/>
              </w:rPr>
              <w:tab/>
            </w:r>
            <w:r>
              <w:rPr>
                <w:webHidden/>
              </w:rPr>
              <w:fldChar w:fldCharType="begin"/>
            </w:r>
            <w:r>
              <w:rPr>
                <w:webHidden/>
              </w:rPr>
              <w:instrText xml:space="preserve"> PAGEREF _Toc205824346 \h </w:instrText>
            </w:r>
            <w:r>
              <w:rPr>
                <w:webHidden/>
              </w:rPr>
            </w:r>
            <w:r>
              <w:rPr>
                <w:webHidden/>
              </w:rPr>
              <w:fldChar w:fldCharType="separate"/>
            </w:r>
            <w:r>
              <w:rPr>
                <w:webHidden/>
              </w:rPr>
              <w:t>26</w:t>
            </w:r>
            <w:r>
              <w:rPr>
                <w:webHidden/>
              </w:rPr>
              <w:fldChar w:fldCharType="end"/>
            </w:r>
          </w:hyperlink>
        </w:p>
        <w:p w14:paraId="7A6CBA2A" w14:textId="5E122C3F"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7" w:history="1">
            <w:r w:rsidRPr="00174D5F">
              <w:rPr>
                <w:rStyle w:val="Hipervnculo"/>
                <w:lang w:val="es-AR"/>
              </w:rPr>
              <w:t>13.2. Requerimientos térmicos y ventilación</w:t>
            </w:r>
            <w:r>
              <w:rPr>
                <w:webHidden/>
              </w:rPr>
              <w:tab/>
            </w:r>
            <w:r>
              <w:rPr>
                <w:webHidden/>
              </w:rPr>
              <w:fldChar w:fldCharType="begin"/>
            </w:r>
            <w:r>
              <w:rPr>
                <w:webHidden/>
              </w:rPr>
              <w:instrText xml:space="preserve"> PAGEREF _Toc205824347 \h </w:instrText>
            </w:r>
            <w:r>
              <w:rPr>
                <w:webHidden/>
              </w:rPr>
            </w:r>
            <w:r>
              <w:rPr>
                <w:webHidden/>
              </w:rPr>
              <w:fldChar w:fldCharType="separate"/>
            </w:r>
            <w:r>
              <w:rPr>
                <w:webHidden/>
              </w:rPr>
              <w:t>27</w:t>
            </w:r>
            <w:r>
              <w:rPr>
                <w:webHidden/>
              </w:rPr>
              <w:fldChar w:fldCharType="end"/>
            </w:r>
          </w:hyperlink>
        </w:p>
        <w:p w14:paraId="382ECD3D" w14:textId="5EF7DCF8"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8" w:history="1">
            <w:r w:rsidRPr="00174D5F">
              <w:rPr>
                <w:rStyle w:val="Hipervnculo"/>
                <w:lang w:val="es-AR"/>
              </w:rPr>
              <w:t>13.3. Propuesta de adecuación</w:t>
            </w:r>
            <w:r>
              <w:rPr>
                <w:webHidden/>
              </w:rPr>
              <w:tab/>
            </w:r>
            <w:r>
              <w:rPr>
                <w:webHidden/>
              </w:rPr>
              <w:fldChar w:fldCharType="begin"/>
            </w:r>
            <w:r>
              <w:rPr>
                <w:webHidden/>
              </w:rPr>
              <w:instrText xml:space="preserve"> PAGEREF _Toc205824348 \h </w:instrText>
            </w:r>
            <w:r>
              <w:rPr>
                <w:webHidden/>
              </w:rPr>
            </w:r>
            <w:r>
              <w:rPr>
                <w:webHidden/>
              </w:rPr>
              <w:fldChar w:fldCharType="separate"/>
            </w:r>
            <w:r>
              <w:rPr>
                <w:webHidden/>
              </w:rPr>
              <w:t>27</w:t>
            </w:r>
            <w:r>
              <w:rPr>
                <w:webHidden/>
              </w:rPr>
              <w:fldChar w:fldCharType="end"/>
            </w:r>
          </w:hyperlink>
        </w:p>
        <w:p w14:paraId="2D27CC89" w14:textId="768475A6" w:rsidR="00843ACD" w:rsidRDefault="00843ACD" w:rsidP="00843ACD">
          <w:pPr>
            <w:rPr>
              <w:b/>
              <w:bCs/>
            </w:rPr>
          </w:pPr>
          <w:r>
            <w:rPr>
              <w:b/>
              <w:bCs/>
            </w:rPr>
            <w:fldChar w:fldCharType="end"/>
          </w:r>
        </w:p>
      </w:sdtContent>
    </w:sdt>
    <w:p w14:paraId="4D9063E2" w14:textId="77777777" w:rsidR="005267CC" w:rsidRPr="001764E0" w:rsidRDefault="005267CC" w:rsidP="001764E0">
      <w:pPr>
        <w:jc w:val="both"/>
        <w:rPr>
          <w:rFonts w:ascii="Arial" w:hAnsi="Arial" w:cs="Arial"/>
          <w:b/>
          <w:bCs/>
          <w:lang w:val="es-AR"/>
        </w:rPr>
      </w:pPr>
    </w:p>
    <w:p w14:paraId="671BB5CB" w14:textId="77777777" w:rsidR="001764E0" w:rsidRPr="001764E0" w:rsidRDefault="001764E0" w:rsidP="001764E0">
      <w:pPr>
        <w:jc w:val="both"/>
        <w:rPr>
          <w:rFonts w:ascii="Arial" w:hAnsi="Arial" w:cs="Arial"/>
          <w:b/>
          <w:bCs/>
          <w:lang w:val="es-AR"/>
        </w:rPr>
      </w:pPr>
    </w:p>
    <w:p w14:paraId="2250B04D" w14:textId="77777777" w:rsidR="001764E0" w:rsidRDefault="001764E0" w:rsidP="001764E0">
      <w:pPr>
        <w:jc w:val="both"/>
        <w:rPr>
          <w:rFonts w:ascii="Arial" w:hAnsi="Arial" w:cs="Arial"/>
          <w:b/>
        </w:rPr>
      </w:pPr>
    </w:p>
    <w:p w14:paraId="6A287A4B" w14:textId="77777777" w:rsidR="004E4FF9" w:rsidRDefault="004E4FF9" w:rsidP="001764E0">
      <w:pPr>
        <w:jc w:val="both"/>
        <w:rPr>
          <w:rFonts w:ascii="Arial" w:hAnsi="Arial" w:cs="Arial"/>
          <w:b/>
        </w:rPr>
      </w:pPr>
    </w:p>
    <w:p w14:paraId="4D278835" w14:textId="77777777" w:rsidR="004E4FF9" w:rsidRDefault="004E4FF9" w:rsidP="001764E0">
      <w:pPr>
        <w:jc w:val="both"/>
        <w:rPr>
          <w:rFonts w:ascii="Arial" w:hAnsi="Arial" w:cs="Arial"/>
          <w:b/>
        </w:rPr>
      </w:pPr>
    </w:p>
    <w:p w14:paraId="45B014AE" w14:textId="77777777" w:rsidR="004E4FF9" w:rsidRDefault="004E4FF9" w:rsidP="001764E0">
      <w:pPr>
        <w:jc w:val="both"/>
        <w:rPr>
          <w:rFonts w:ascii="Arial" w:hAnsi="Arial" w:cs="Arial"/>
          <w:b/>
        </w:rPr>
      </w:pPr>
    </w:p>
    <w:p w14:paraId="6233938C" w14:textId="77777777" w:rsidR="004E4FF9" w:rsidRDefault="004E4FF9" w:rsidP="001764E0">
      <w:pPr>
        <w:jc w:val="both"/>
        <w:rPr>
          <w:rFonts w:ascii="Arial" w:hAnsi="Arial" w:cs="Arial"/>
          <w:b/>
        </w:rPr>
      </w:pPr>
    </w:p>
    <w:p w14:paraId="573130B9" w14:textId="77777777" w:rsidR="004E4FF9" w:rsidRDefault="004E4FF9" w:rsidP="001764E0">
      <w:pPr>
        <w:jc w:val="both"/>
        <w:rPr>
          <w:rFonts w:ascii="Arial" w:hAnsi="Arial" w:cs="Arial"/>
          <w:b/>
        </w:rPr>
      </w:pPr>
    </w:p>
    <w:p w14:paraId="17A952A2" w14:textId="77777777" w:rsidR="004E4FF9" w:rsidRDefault="004E4FF9" w:rsidP="001764E0">
      <w:pPr>
        <w:jc w:val="both"/>
        <w:rPr>
          <w:rFonts w:ascii="Arial" w:hAnsi="Arial" w:cs="Arial"/>
          <w:b/>
        </w:rPr>
      </w:pPr>
    </w:p>
    <w:p w14:paraId="3A8100C5" w14:textId="77777777" w:rsidR="004E4FF9" w:rsidRDefault="004E4FF9" w:rsidP="001764E0">
      <w:pPr>
        <w:jc w:val="both"/>
        <w:rPr>
          <w:rFonts w:ascii="Arial" w:hAnsi="Arial" w:cs="Arial"/>
          <w:b/>
        </w:rPr>
      </w:pPr>
    </w:p>
    <w:p w14:paraId="71201C39" w14:textId="77777777" w:rsidR="004E4FF9" w:rsidRDefault="004E4FF9" w:rsidP="001764E0">
      <w:pPr>
        <w:jc w:val="both"/>
        <w:rPr>
          <w:rFonts w:ascii="Arial" w:hAnsi="Arial" w:cs="Arial"/>
          <w:b/>
        </w:rPr>
      </w:pPr>
    </w:p>
    <w:p w14:paraId="105DE5F1" w14:textId="77777777" w:rsidR="004E4FF9" w:rsidRDefault="004E4FF9" w:rsidP="001764E0">
      <w:pPr>
        <w:jc w:val="both"/>
        <w:rPr>
          <w:rFonts w:ascii="Arial" w:hAnsi="Arial" w:cs="Arial"/>
          <w:b/>
        </w:rPr>
      </w:pPr>
    </w:p>
    <w:p w14:paraId="13FCB8F7" w14:textId="27BE203A" w:rsidR="00163DE4" w:rsidRPr="00163DE4" w:rsidRDefault="001764E0" w:rsidP="00163DE4">
      <w:pPr>
        <w:pStyle w:val="Ttulo1"/>
        <w:rPr>
          <w:rFonts w:ascii="Arial" w:hAnsi="Arial" w:cs="Arial"/>
          <w:b/>
          <w:bCs/>
          <w:color w:val="auto"/>
          <w:sz w:val="22"/>
          <w:szCs w:val="22"/>
        </w:rPr>
      </w:pPr>
      <w:bookmarkStart w:id="1" w:name="_Toc205824300"/>
      <w:r w:rsidRPr="000351B2">
        <w:rPr>
          <w:rFonts w:ascii="Arial" w:hAnsi="Arial" w:cs="Arial"/>
          <w:b/>
          <w:bCs/>
          <w:color w:val="auto"/>
          <w:sz w:val="22"/>
          <w:szCs w:val="22"/>
        </w:rPr>
        <w:lastRenderedPageBreak/>
        <w:t>1. Introducción General</w:t>
      </w:r>
      <w:bookmarkEnd w:id="1"/>
    </w:p>
    <w:p w14:paraId="1B80C724" w14:textId="77777777" w:rsidR="00163DE4" w:rsidRPr="00163DE4" w:rsidRDefault="00163DE4" w:rsidP="00163DE4">
      <w:pPr>
        <w:jc w:val="both"/>
        <w:rPr>
          <w:rFonts w:ascii="Arial" w:hAnsi="Arial" w:cs="Arial"/>
          <w:lang w:val="es-AR"/>
        </w:rPr>
      </w:pPr>
      <w:r w:rsidRPr="00163DE4">
        <w:rPr>
          <w:rFonts w:ascii="Arial" w:hAnsi="Arial" w:cs="Arial"/>
          <w:lang w:val="es-AR"/>
        </w:rPr>
        <w:t>Este pliego tiene por objeto establecer los criterios técnicos para la adecuación y/o implementación de sistemas de ventilación natural por convección en salas de transformación de energía eléctrica. El objetivo es garantizar la correcta disipación del calor generado por los equipos, asegurando condiciones de operación seguras, eficientes y conformes a las normas vigentes.</w:t>
      </w:r>
    </w:p>
    <w:p w14:paraId="36647038" w14:textId="77777777" w:rsidR="00163DE4" w:rsidRPr="00163DE4" w:rsidRDefault="00163DE4" w:rsidP="00163DE4">
      <w:pPr>
        <w:jc w:val="both"/>
        <w:rPr>
          <w:rFonts w:ascii="Arial" w:hAnsi="Arial" w:cs="Arial"/>
          <w:lang w:val="es-AR"/>
        </w:rPr>
      </w:pPr>
      <w:r w:rsidRPr="00163DE4">
        <w:rPr>
          <w:rFonts w:ascii="Arial" w:hAnsi="Arial" w:cs="Arial"/>
          <w:lang w:val="es-AR"/>
        </w:rPr>
        <w:t>La ventilación natural por convección se basa en el principio físico de ascenso del aire caliente y entrada de aire frío, mediante aberturas estratégicamente dispuestas en niveles inferior y superior de la sala. Este método favorece el intercambio térmico pasivo sin consumo de energía mecánica, reduciendo así los requerimientos de mantenimiento.</w:t>
      </w:r>
    </w:p>
    <w:p w14:paraId="4631DA67" w14:textId="77777777" w:rsidR="00163DE4" w:rsidRPr="00163DE4" w:rsidRDefault="00163DE4" w:rsidP="00163DE4">
      <w:pPr>
        <w:jc w:val="both"/>
        <w:rPr>
          <w:rFonts w:ascii="Arial" w:hAnsi="Arial" w:cs="Arial"/>
          <w:lang w:val="es-AR"/>
        </w:rPr>
      </w:pPr>
      <w:r w:rsidRPr="00163DE4">
        <w:rPr>
          <w:rFonts w:ascii="Arial" w:hAnsi="Arial" w:cs="Arial"/>
          <w:lang w:val="es-AR"/>
        </w:rPr>
        <w:t>Los criterios de diseño contemplan:</w:t>
      </w:r>
    </w:p>
    <w:p w14:paraId="019474E4"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Normas de referencia que definen parámetros constructivos y ambientales.</w:t>
      </w:r>
    </w:p>
    <w:p w14:paraId="37550FA4"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Cálculos termo-fluidodinámicos basados en dimensiones reales, potencia instalada, altura y condiciones térmicas.</w:t>
      </w:r>
    </w:p>
    <w:p w14:paraId="5545E4FD"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Evaluación del estado actual de cada sala (aberturas, ventiladores en desuso, etc.).</w:t>
      </w:r>
    </w:p>
    <w:p w14:paraId="756E9E1D"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Propuesta de adecuación con dimensiones, ubicación y características constructivas que permitan una renovación de aire suficiente para evitar el sobrecalentamiento.</w:t>
      </w:r>
    </w:p>
    <w:p w14:paraId="2FB4C76E" w14:textId="77777777" w:rsidR="00163DE4" w:rsidRPr="00163DE4" w:rsidRDefault="00163DE4" w:rsidP="00163DE4">
      <w:pPr>
        <w:jc w:val="both"/>
        <w:rPr>
          <w:rFonts w:ascii="Arial" w:hAnsi="Arial" w:cs="Arial"/>
          <w:lang w:val="es-AR"/>
        </w:rPr>
      </w:pPr>
      <w:r w:rsidRPr="00163DE4">
        <w:rPr>
          <w:rFonts w:ascii="Arial" w:hAnsi="Arial" w:cs="Arial"/>
          <w:lang w:val="es-AR"/>
        </w:rPr>
        <w:t>Para el dimensionamiento, no se empleará como referencia el número de renovaciones de aire por hora de salas de transformación de distribución pública, dado que estas poseen un volumen significativamente menor y valores de renovación proporcionalmente más altos, sin que ello implique mayor capacidad de disipación térmica.</w:t>
      </w:r>
    </w:p>
    <w:p w14:paraId="6EBD25F1" w14:textId="43E70EF6" w:rsidR="00163DE4" w:rsidRPr="00163DE4" w:rsidRDefault="00163DE4" w:rsidP="00163DE4">
      <w:pPr>
        <w:jc w:val="both"/>
        <w:rPr>
          <w:rFonts w:ascii="Arial" w:hAnsi="Arial" w:cs="Arial"/>
          <w:lang w:val="es-AR"/>
        </w:rPr>
      </w:pPr>
      <w:r w:rsidRPr="00163DE4">
        <w:rPr>
          <w:rFonts w:ascii="Arial" w:hAnsi="Arial" w:cs="Arial"/>
          <w:lang w:val="es-AR"/>
        </w:rPr>
        <w:t xml:space="preserve">En su lugar, el criterio de comparación se basará en la </w:t>
      </w:r>
      <w:r w:rsidRPr="00163DE4">
        <w:rPr>
          <w:rFonts w:ascii="Arial" w:hAnsi="Arial" w:cs="Arial"/>
          <w:b/>
          <w:bCs/>
          <w:lang w:val="es-AR"/>
        </w:rPr>
        <w:t>relación de capacidad de disipación térmica por cada MVA de demanda máxima simultánea</w:t>
      </w:r>
      <w:r w:rsidRPr="00163DE4">
        <w:rPr>
          <w:rFonts w:ascii="Arial" w:hAnsi="Arial" w:cs="Arial"/>
          <w:lang w:val="es-AR"/>
        </w:rPr>
        <w:t>, indicador que refleja de manera directa la eficiencia de la ventilación natural. Se considerará que una sala cumple con los requisitos siempre que dicha relación supere la del caso base de referencia.</w:t>
      </w:r>
    </w:p>
    <w:p w14:paraId="48B07EBD" w14:textId="77777777" w:rsidR="00FD3D52" w:rsidRPr="00163DE4" w:rsidRDefault="00FD3D52" w:rsidP="00163DE4">
      <w:pPr>
        <w:jc w:val="both"/>
        <w:rPr>
          <w:rFonts w:ascii="Arial" w:hAnsi="Arial" w:cs="Arial"/>
          <w:lang w:val="es-AR"/>
        </w:rPr>
      </w:pPr>
    </w:p>
    <w:p w14:paraId="4E39A41D" w14:textId="6B7F052E" w:rsidR="001764E0" w:rsidRPr="00163DE4" w:rsidRDefault="00C12CB0" w:rsidP="001764E0">
      <w:pPr>
        <w:jc w:val="both"/>
        <w:rPr>
          <w:rFonts w:ascii="Arial" w:hAnsi="Arial" w:cs="Arial"/>
          <w:b/>
          <w:bCs/>
          <w:lang w:val="es-AR"/>
        </w:rPr>
      </w:pPr>
      <w:r w:rsidRPr="00163DE4">
        <w:rPr>
          <w:rFonts w:ascii="Arial" w:hAnsi="Arial" w:cs="Arial"/>
          <w:b/>
          <w:bCs/>
          <w:lang w:val="es-AR"/>
        </w:rPr>
        <w:t>Notas</w:t>
      </w:r>
      <w:r w:rsidR="00F367BA" w:rsidRPr="00163DE4">
        <w:rPr>
          <w:rFonts w:ascii="Arial" w:hAnsi="Arial" w:cs="Arial"/>
          <w:b/>
          <w:bCs/>
          <w:lang w:val="es-AR"/>
        </w:rPr>
        <w:t>:</w:t>
      </w:r>
    </w:p>
    <w:p w14:paraId="1F7999BF" w14:textId="0FA50D23" w:rsidR="00C12CB0" w:rsidRPr="00FD3D52" w:rsidRDefault="00F367BA" w:rsidP="001764E0">
      <w:pPr>
        <w:pStyle w:val="Prrafodelista"/>
        <w:numPr>
          <w:ilvl w:val="0"/>
          <w:numId w:val="58"/>
        </w:numPr>
        <w:jc w:val="both"/>
        <w:rPr>
          <w:rFonts w:ascii="Arial" w:hAnsi="Arial" w:cs="Arial"/>
          <w:lang w:val="es-AR"/>
        </w:rPr>
      </w:pPr>
      <w:r w:rsidRPr="00163DE4">
        <w:rPr>
          <w:rFonts w:ascii="Arial" w:hAnsi="Arial" w:cs="Arial"/>
          <w:lang w:val="es-AR"/>
        </w:rPr>
        <w:t>Siempre que el ambiente donde se encuentra la subestación transformadora disponga de un hueco disponible en</w:t>
      </w:r>
      <w:r w:rsidRPr="00C95844">
        <w:rPr>
          <w:rFonts w:ascii="Arial" w:hAnsi="Arial" w:cs="Arial"/>
          <w:lang w:val="es-AR"/>
        </w:rPr>
        <w:t xml:space="preserve"> el techo, se instalará una chimenea vertical con celosías y sombrerete, diseñada para facilitar la salida de aire mediante convección natural. En caso de no contar con dicho hueco en el techo, la salida de aire se realizará a través de persianas metálicas con celosías, ubicadas a una altura considerablemente mayor que la de la entrada de aire.</w:t>
      </w:r>
    </w:p>
    <w:p w14:paraId="2FF50E2C" w14:textId="115C3DE1" w:rsidR="00C95844" w:rsidRDefault="00FD3D52" w:rsidP="00FD3D52">
      <w:pPr>
        <w:jc w:val="center"/>
        <w:rPr>
          <w:rFonts w:ascii="Arial" w:hAnsi="Arial" w:cs="Arial"/>
          <w:b/>
          <w:bCs/>
          <w:lang w:val="es-AR"/>
        </w:rPr>
      </w:pPr>
      <w:r w:rsidRPr="00FD3D52">
        <w:rPr>
          <w:rFonts w:ascii="Arial" w:hAnsi="Arial" w:cs="Arial"/>
          <w:b/>
          <w:bCs/>
          <w:noProof/>
          <w:lang w:val="es-AR"/>
        </w:rPr>
        <w:lastRenderedPageBreak/>
        <w:drawing>
          <wp:inline distT="0" distB="0" distL="0" distR="0" wp14:anchorId="1ABE9830" wp14:editId="54404E9C">
            <wp:extent cx="5391150" cy="5841245"/>
            <wp:effectExtent l="0" t="0" r="0" b="7620"/>
            <wp:docPr id="58993804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38047" name="Imagen 1" descr="Diagrama&#10;&#10;El contenido generado por IA puede ser incorrecto."/>
                    <pic:cNvPicPr/>
                  </pic:nvPicPr>
                  <pic:blipFill>
                    <a:blip r:embed="rId9"/>
                    <a:stretch>
                      <a:fillRect/>
                    </a:stretch>
                  </pic:blipFill>
                  <pic:spPr>
                    <a:xfrm>
                      <a:off x="0" y="0"/>
                      <a:ext cx="5391762" cy="5841908"/>
                    </a:xfrm>
                    <a:prstGeom prst="rect">
                      <a:avLst/>
                    </a:prstGeom>
                  </pic:spPr>
                </pic:pic>
              </a:graphicData>
            </a:graphic>
          </wp:inline>
        </w:drawing>
      </w:r>
    </w:p>
    <w:p w14:paraId="47085648" w14:textId="209C371F" w:rsidR="00C95844" w:rsidRDefault="00E85AD0" w:rsidP="00FD3D52">
      <w:pPr>
        <w:jc w:val="center"/>
        <w:rPr>
          <w:rFonts w:ascii="Arial" w:hAnsi="Arial" w:cs="Arial"/>
          <w:b/>
          <w:bCs/>
          <w:lang w:val="es-AR"/>
        </w:rPr>
      </w:pPr>
      <w:r w:rsidRPr="00E85AD0">
        <w:rPr>
          <w:rFonts w:ascii="Arial" w:hAnsi="Arial" w:cs="Arial"/>
          <w:b/>
          <w:bCs/>
          <w:noProof/>
          <w:lang w:val="es-AR"/>
        </w:rPr>
        <w:lastRenderedPageBreak/>
        <w:drawing>
          <wp:inline distT="0" distB="0" distL="0" distR="0" wp14:anchorId="23FB71B6" wp14:editId="0FB6601E">
            <wp:extent cx="5210175" cy="6090597"/>
            <wp:effectExtent l="0" t="0" r="0" b="5715"/>
            <wp:docPr id="310729886" name="Imagen 1" descr="Diagrama,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9886" name="Imagen 1" descr="Diagrama, Dibujo de ingeniería&#10;&#10;El contenido generado por IA puede ser incorrecto."/>
                    <pic:cNvPicPr/>
                  </pic:nvPicPr>
                  <pic:blipFill>
                    <a:blip r:embed="rId10"/>
                    <a:stretch>
                      <a:fillRect/>
                    </a:stretch>
                  </pic:blipFill>
                  <pic:spPr>
                    <a:xfrm>
                      <a:off x="0" y="0"/>
                      <a:ext cx="5213344" cy="6094301"/>
                    </a:xfrm>
                    <a:prstGeom prst="rect">
                      <a:avLst/>
                    </a:prstGeom>
                  </pic:spPr>
                </pic:pic>
              </a:graphicData>
            </a:graphic>
          </wp:inline>
        </w:drawing>
      </w:r>
    </w:p>
    <w:p w14:paraId="53E1EA99" w14:textId="77777777" w:rsidR="00FD3D52" w:rsidRPr="00FD3D52" w:rsidRDefault="00FD3D52" w:rsidP="00FD3D52">
      <w:pPr>
        <w:pStyle w:val="Prrafodelista"/>
        <w:jc w:val="both"/>
        <w:rPr>
          <w:rFonts w:ascii="Arial" w:hAnsi="Arial" w:cs="Arial"/>
          <w:lang w:val="es-AR"/>
        </w:rPr>
      </w:pPr>
    </w:p>
    <w:p w14:paraId="3C9A16DE" w14:textId="77777777" w:rsidR="00E85AD0" w:rsidRPr="00354B11" w:rsidRDefault="00FD3D52" w:rsidP="00E85AD0">
      <w:pPr>
        <w:pStyle w:val="Prrafodelista"/>
        <w:numPr>
          <w:ilvl w:val="0"/>
          <w:numId w:val="58"/>
        </w:numPr>
        <w:jc w:val="both"/>
        <w:rPr>
          <w:rFonts w:ascii="Arial" w:hAnsi="Arial" w:cs="Arial"/>
          <w:lang w:val="es-AR"/>
        </w:rPr>
      </w:pPr>
      <w:r w:rsidRPr="00FD3D52">
        <w:rPr>
          <w:rFonts w:ascii="Arial" w:hAnsi="Arial" w:cs="Arial"/>
        </w:rPr>
        <w:t>Se revisarán todos los extractores existentes. Aquellos que se encuentren en buen estado serán reutilizados, adaptándolos para su funcionamiento con chimenea vertical provista de celosías, conforme a los requerimientos del presente pliego.</w:t>
      </w:r>
    </w:p>
    <w:p w14:paraId="21348AC9" w14:textId="77777777" w:rsidR="00354B11" w:rsidRPr="00E85AD0" w:rsidRDefault="00354B11" w:rsidP="00354B11">
      <w:pPr>
        <w:pStyle w:val="Prrafodelista"/>
        <w:jc w:val="both"/>
        <w:rPr>
          <w:rFonts w:ascii="Arial" w:hAnsi="Arial" w:cs="Arial"/>
          <w:lang w:val="es-AR"/>
        </w:rPr>
      </w:pPr>
    </w:p>
    <w:p w14:paraId="20CD24BE" w14:textId="77777777" w:rsidR="00354B11" w:rsidRPr="00354B11" w:rsidRDefault="00354B11" w:rsidP="00E85AD0">
      <w:pPr>
        <w:pStyle w:val="Prrafodelista"/>
        <w:numPr>
          <w:ilvl w:val="0"/>
          <w:numId w:val="58"/>
        </w:numPr>
        <w:jc w:val="both"/>
        <w:rPr>
          <w:rFonts w:ascii="Arial" w:hAnsi="Arial" w:cs="Arial"/>
          <w:lang w:val="es-AR"/>
        </w:rPr>
      </w:pPr>
      <w:r w:rsidRPr="00354B11">
        <w:rPr>
          <w:rFonts w:ascii="Arial" w:hAnsi="Arial" w:cs="Arial"/>
          <w:bCs/>
        </w:rPr>
        <w:t>Las entradas de aire se ubicarán en la pared orientada al sur, donde la incidencia solar es reducida y la mayor parte del tiempo permanece a la sombra, lo que favorece el ingreso de aire más fresco y estable. Dichas aberturas deberán disponerse a una altura no menor a 15 cm por encima del nivel del suelo, garantizando así una adecuada captación de aire y evitando la acumulación de suciedad, polvo o ingreso de agua por escorrentía.</w:t>
      </w:r>
    </w:p>
    <w:p w14:paraId="62A839BE" w14:textId="77777777" w:rsidR="00354B11" w:rsidRPr="00354B11" w:rsidRDefault="00354B11" w:rsidP="00354B11">
      <w:pPr>
        <w:pStyle w:val="Prrafodelista"/>
        <w:rPr>
          <w:rFonts w:ascii="Arial" w:hAnsi="Arial" w:cs="Arial"/>
          <w:lang w:val="es-AR"/>
        </w:rPr>
      </w:pPr>
    </w:p>
    <w:p w14:paraId="286C6D42" w14:textId="77777777" w:rsidR="00354B11" w:rsidRPr="00354B11" w:rsidRDefault="00354B11" w:rsidP="00354B11">
      <w:pPr>
        <w:pStyle w:val="Prrafodelista"/>
        <w:jc w:val="both"/>
        <w:rPr>
          <w:rFonts w:ascii="Arial" w:hAnsi="Arial" w:cs="Arial"/>
          <w:lang w:val="es-AR"/>
        </w:rPr>
      </w:pPr>
    </w:p>
    <w:p w14:paraId="3042DCDF" w14:textId="3634C097" w:rsidR="00E85AD0" w:rsidRPr="00163DE4" w:rsidRDefault="00E85AD0" w:rsidP="00E85AD0">
      <w:pPr>
        <w:pStyle w:val="Prrafodelista"/>
        <w:numPr>
          <w:ilvl w:val="0"/>
          <w:numId w:val="58"/>
        </w:numPr>
        <w:jc w:val="both"/>
        <w:rPr>
          <w:rFonts w:ascii="Arial" w:hAnsi="Arial" w:cs="Arial"/>
          <w:lang w:val="es-AR"/>
        </w:rPr>
      </w:pPr>
      <w:r w:rsidRPr="00163DE4">
        <w:rPr>
          <w:rFonts w:ascii="Arial" w:hAnsi="Arial" w:cs="Arial"/>
          <w:lang w:val="es-AR"/>
        </w:rPr>
        <w:t>Se adjuntarán al presente pliego los siguientes documentos complementarios:</w:t>
      </w:r>
    </w:p>
    <w:p w14:paraId="1020362D" w14:textId="77777777" w:rsidR="00E85AD0" w:rsidRPr="00163DE4" w:rsidRDefault="00E85AD0" w:rsidP="00E85AD0">
      <w:pPr>
        <w:numPr>
          <w:ilvl w:val="0"/>
          <w:numId w:val="60"/>
        </w:numPr>
        <w:tabs>
          <w:tab w:val="num" w:pos="720"/>
        </w:tabs>
        <w:jc w:val="both"/>
        <w:rPr>
          <w:rFonts w:ascii="Arial" w:hAnsi="Arial" w:cs="Arial"/>
          <w:lang w:val="es-AR"/>
        </w:rPr>
      </w:pPr>
      <w:r w:rsidRPr="00163DE4">
        <w:rPr>
          <w:rFonts w:ascii="Arial" w:hAnsi="Arial" w:cs="Arial"/>
          <w:lang w:val="es-AR"/>
        </w:rPr>
        <w:t>Plano unifilar: representará la disposición y conexiones principales del sistema, incluyendo el detalle de operación automática (con termostato) y manual.</w:t>
      </w:r>
    </w:p>
    <w:p w14:paraId="3ECB03AF" w14:textId="77777777" w:rsidR="00E85AD0" w:rsidRPr="00163DE4" w:rsidRDefault="00E85AD0" w:rsidP="00E85AD0">
      <w:pPr>
        <w:numPr>
          <w:ilvl w:val="0"/>
          <w:numId w:val="60"/>
        </w:numPr>
        <w:tabs>
          <w:tab w:val="num" w:pos="720"/>
        </w:tabs>
        <w:jc w:val="both"/>
        <w:rPr>
          <w:rFonts w:ascii="Arial" w:hAnsi="Arial" w:cs="Arial"/>
          <w:lang w:val="es-AR"/>
        </w:rPr>
      </w:pPr>
      <w:r w:rsidRPr="00163DE4">
        <w:rPr>
          <w:rFonts w:ascii="Arial" w:hAnsi="Arial" w:cs="Arial"/>
          <w:lang w:val="es-AR"/>
        </w:rPr>
        <w:t>Esquema funcional: mostrará el funcionamiento general del sistema, contemplando igualmente la operación automática (con termostato) y manual.</w:t>
      </w:r>
    </w:p>
    <w:p w14:paraId="0D593847" w14:textId="77777777" w:rsidR="00E85AD0" w:rsidRPr="00163DE4" w:rsidRDefault="00E85AD0" w:rsidP="00E85AD0">
      <w:pPr>
        <w:numPr>
          <w:ilvl w:val="0"/>
          <w:numId w:val="60"/>
        </w:numPr>
        <w:tabs>
          <w:tab w:val="num" w:pos="720"/>
        </w:tabs>
        <w:jc w:val="both"/>
        <w:rPr>
          <w:rFonts w:ascii="Arial" w:hAnsi="Arial" w:cs="Arial"/>
          <w:lang w:val="es-AR"/>
        </w:rPr>
      </w:pPr>
      <w:r w:rsidRPr="00163DE4">
        <w:rPr>
          <w:rFonts w:ascii="Arial" w:hAnsi="Arial" w:cs="Arial"/>
          <w:lang w:val="es-AR"/>
        </w:rPr>
        <w:t>Anexo de cálculos: incluirá el cálculo de caudal, potencia disipada y la relación de dichos valores respecto a 1 MVA.</w:t>
      </w:r>
    </w:p>
    <w:p w14:paraId="451ADC1C" w14:textId="77777777" w:rsidR="00E85AD0" w:rsidRDefault="00E85AD0" w:rsidP="00E85AD0">
      <w:pPr>
        <w:jc w:val="both"/>
        <w:rPr>
          <w:rFonts w:ascii="Arial" w:hAnsi="Arial" w:cs="Arial"/>
          <w:lang w:val="es-AR"/>
        </w:rPr>
      </w:pPr>
    </w:p>
    <w:p w14:paraId="488E51EC" w14:textId="77777777" w:rsidR="00354B11" w:rsidRDefault="00354B11" w:rsidP="001764E0">
      <w:pPr>
        <w:jc w:val="both"/>
        <w:rPr>
          <w:rFonts w:ascii="Arial" w:hAnsi="Arial" w:cs="Arial"/>
          <w:b/>
          <w:bCs/>
          <w:lang w:val="es-AR"/>
        </w:rPr>
      </w:pPr>
    </w:p>
    <w:p w14:paraId="4A0C6D21" w14:textId="104F3D71" w:rsidR="000351B2" w:rsidRDefault="000351B2"/>
    <w:p w14:paraId="155AE216" w14:textId="77777777" w:rsidR="000351B2" w:rsidRPr="000351B2" w:rsidRDefault="000351B2" w:rsidP="001764E0">
      <w:pPr>
        <w:jc w:val="both"/>
        <w:rPr>
          <w:rFonts w:ascii="Arial" w:hAnsi="Arial" w:cs="Arial"/>
          <w:b/>
          <w:bCs/>
          <w:lang w:val="es-AR"/>
        </w:rPr>
      </w:pPr>
    </w:p>
    <w:p w14:paraId="622B0073" w14:textId="77777777" w:rsidR="001764E0" w:rsidRPr="000351B2" w:rsidRDefault="001764E0" w:rsidP="001764E0">
      <w:pPr>
        <w:jc w:val="both"/>
        <w:rPr>
          <w:rFonts w:ascii="Arial" w:hAnsi="Arial" w:cs="Arial"/>
          <w:b/>
          <w:bCs/>
          <w:lang w:val="es-AR"/>
        </w:rPr>
      </w:pPr>
    </w:p>
    <w:p w14:paraId="43FAE622" w14:textId="77777777" w:rsidR="001764E0" w:rsidRPr="000351B2" w:rsidRDefault="001764E0" w:rsidP="001764E0">
      <w:pPr>
        <w:jc w:val="both"/>
        <w:rPr>
          <w:rFonts w:ascii="Arial" w:hAnsi="Arial" w:cs="Arial"/>
          <w:b/>
          <w:bCs/>
          <w:lang w:val="es-AR"/>
        </w:rPr>
      </w:pPr>
    </w:p>
    <w:p w14:paraId="3827B519" w14:textId="77777777" w:rsidR="00F62AAC" w:rsidRPr="000351B2" w:rsidRDefault="00F62AAC" w:rsidP="001764E0">
      <w:pPr>
        <w:jc w:val="both"/>
        <w:rPr>
          <w:rFonts w:ascii="Arial" w:hAnsi="Arial" w:cs="Arial"/>
          <w:b/>
          <w:bCs/>
          <w:lang w:val="es-AR"/>
        </w:rPr>
      </w:pPr>
    </w:p>
    <w:p w14:paraId="5653E9E9" w14:textId="77777777" w:rsidR="00F62AAC" w:rsidRPr="000351B2" w:rsidRDefault="00F62AAC" w:rsidP="001764E0">
      <w:pPr>
        <w:jc w:val="both"/>
        <w:rPr>
          <w:rFonts w:ascii="Arial" w:hAnsi="Arial" w:cs="Arial"/>
          <w:b/>
          <w:bCs/>
          <w:lang w:val="es-AR"/>
        </w:rPr>
      </w:pPr>
    </w:p>
    <w:p w14:paraId="25478269" w14:textId="77777777" w:rsidR="00F62AAC" w:rsidRPr="000351B2" w:rsidRDefault="00F62AAC" w:rsidP="001764E0">
      <w:pPr>
        <w:jc w:val="both"/>
        <w:rPr>
          <w:rFonts w:ascii="Arial" w:hAnsi="Arial" w:cs="Arial"/>
          <w:b/>
          <w:bCs/>
          <w:lang w:val="es-AR"/>
        </w:rPr>
      </w:pPr>
    </w:p>
    <w:p w14:paraId="65EE4FB6" w14:textId="77777777" w:rsidR="002372F0" w:rsidRPr="000351B2" w:rsidRDefault="002372F0" w:rsidP="001764E0">
      <w:pPr>
        <w:jc w:val="both"/>
        <w:rPr>
          <w:rFonts w:ascii="Arial" w:hAnsi="Arial" w:cs="Arial"/>
          <w:b/>
          <w:bCs/>
          <w:lang w:val="es-AR"/>
        </w:rPr>
      </w:pPr>
    </w:p>
    <w:p w14:paraId="59577572" w14:textId="77777777" w:rsidR="002372F0" w:rsidRPr="000351B2" w:rsidRDefault="002372F0" w:rsidP="001764E0">
      <w:pPr>
        <w:jc w:val="both"/>
        <w:rPr>
          <w:rFonts w:ascii="Arial" w:hAnsi="Arial" w:cs="Arial"/>
          <w:b/>
          <w:bCs/>
          <w:lang w:val="es-AR"/>
        </w:rPr>
      </w:pPr>
    </w:p>
    <w:p w14:paraId="6C92A736" w14:textId="77777777" w:rsidR="002372F0" w:rsidRPr="000351B2" w:rsidRDefault="002372F0" w:rsidP="001764E0">
      <w:pPr>
        <w:jc w:val="both"/>
        <w:rPr>
          <w:rFonts w:ascii="Arial" w:hAnsi="Arial" w:cs="Arial"/>
          <w:b/>
          <w:bCs/>
          <w:lang w:val="es-AR"/>
        </w:rPr>
      </w:pPr>
    </w:p>
    <w:p w14:paraId="2EAD3B1D" w14:textId="77777777" w:rsidR="002372F0" w:rsidRPr="000351B2" w:rsidRDefault="002372F0" w:rsidP="001764E0">
      <w:pPr>
        <w:jc w:val="both"/>
        <w:rPr>
          <w:rFonts w:ascii="Arial" w:hAnsi="Arial" w:cs="Arial"/>
          <w:b/>
          <w:bCs/>
          <w:lang w:val="es-AR"/>
        </w:rPr>
      </w:pPr>
    </w:p>
    <w:p w14:paraId="08D80569" w14:textId="77777777" w:rsidR="002372F0" w:rsidRDefault="002372F0" w:rsidP="001764E0">
      <w:pPr>
        <w:jc w:val="both"/>
        <w:rPr>
          <w:rFonts w:ascii="Arial" w:hAnsi="Arial" w:cs="Arial"/>
          <w:b/>
          <w:bCs/>
          <w:lang w:val="es-AR"/>
        </w:rPr>
      </w:pPr>
    </w:p>
    <w:p w14:paraId="4CE64AEE" w14:textId="77777777" w:rsidR="00E85AD0" w:rsidRDefault="00E85AD0" w:rsidP="001764E0">
      <w:pPr>
        <w:jc w:val="both"/>
        <w:rPr>
          <w:rFonts w:ascii="Arial" w:hAnsi="Arial" w:cs="Arial"/>
          <w:b/>
          <w:bCs/>
          <w:lang w:val="es-AR"/>
        </w:rPr>
      </w:pPr>
    </w:p>
    <w:p w14:paraId="4C8B7515" w14:textId="77777777" w:rsidR="00E85AD0" w:rsidRDefault="00E85AD0" w:rsidP="001764E0">
      <w:pPr>
        <w:jc w:val="both"/>
        <w:rPr>
          <w:rFonts w:ascii="Arial" w:hAnsi="Arial" w:cs="Arial"/>
          <w:b/>
          <w:bCs/>
          <w:lang w:val="es-AR"/>
        </w:rPr>
      </w:pPr>
    </w:p>
    <w:p w14:paraId="2CEE5011" w14:textId="77777777" w:rsidR="00E85AD0" w:rsidRDefault="00E85AD0" w:rsidP="001764E0">
      <w:pPr>
        <w:jc w:val="both"/>
        <w:rPr>
          <w:rFonts w:ascii="Arial" w:hAnsi="Arial" w:cs="Arial"/>
          <w:b/>
          <w:bCs/>
          <w:lang w:val="es-AR"/>
        </w:rPr>
      </w:pPr>
    </w:p>
    <w:p w14:paraId="13447973" w14:textId="77777777" w:rsidR="00E85AD0" w:rsidRDefault="00E85AD0" w:rsidP="001764E0">
      <w:pPr>
        <w:jc w:val="both"/>
        <w:rPr>
          <w:rFonts w:ascii="Arial" w:hAnsi="Arial" w:cs="Arial"/>
          <w:b/>
          <w:bCs/>
          <w:lang w:val="es-AR"/>
        </w:rPr>
      </w:pPr>
    </w:p>
    <w:p w14:paraId="4E38C1A2" w14:textId="77777777" w:rsidR="00E85AD0" w:rsidRDefault="00E85AD0" w:rsidP="001764E0">
      <w:pPr>
        <w:jc w:val="both"/>
        <w:rPr>
          <w:rFonts w:ascii="Arial" w:hAnsi="Arial" w:cs="Arial"/>
          <w:b/>
          <w:bCs/>
          <w:lang w:val="es-AR"/>
        </w:rPr>
      </w:pPr>
    </w:p>
    <w:p w14:paraId="1AA3D83D" w14:textId="77777777" w:rsidR="00E85AD0" w:rsidRDefault="00E85AD0" w:rsidP="001764E0">
      <w:pPr>
        <w:jc w:val="both"/>
        <w:rPr>
          <w:rFonts w:ascii="Arial" w:hAnsi="Arial" w:cs="Arial"/>
          <w:b/>
          <w:bCs/>
          <w:lang w:val="es-AR"/>
        </w:rPr>
      </w:pPr>
    </w:p>
    <w:p w14:paraId="2622A569" w14:textId="77777777" w:rsidR="00E85AD0" w:rsidRDefault="00E85AD0" w:rsidP="001764E0">
      <w:pPr>
        <w:jc w:val="both"/>
        <w:rPr>
          <w:rFonts w:ascii="Arial" w:hAnsi="Arial" w:cs="Arial"/>
          <w:b/>
          <w:bCs/>
          <w:lang w:val="es-AR"/>
        </w:rPr>
      </w:pPr>
    </w:p>
    <w:p w14:paraId="0600A37A" w14:textId="7C0F945A" w:rsidR="001764E0" w:rsidRPr="000351B2" w:rsidRDefault="001764E0" w:rsidP="000351B2">
      <w:pPr>
        <w:pStyle w:val="Ttulo1"/>
        <w:rPr>
          <w:rFonts w:ascii="Arial" w:hAnsi="Arial" w:cs="Arial"/>
          <w:b/>
          <w:bCs/>
          <w:color w:val="auto"/>
          <w:sz w:val="22"/>
          <w:szCs w:val="22"/>
          <w:lang w:val="es-AR"/>
        </w:rPr>
      </w:pPr>
      <w:bookmarkStart w:id="2" w:name="_Toc205824301"/>
      <w:r w:rsidRPr="000351B2">
        <w:rPr>
          <w:rFonts w:ascii="Arial" w:hAnsi="Arial" w:cs="Arial"/>
          <w:b/>
          <w:bCs/>
          <w:color w:val="auto"/>
          <w:sz w:val="22"/>
          <w:szCs w:val="22"/>
          <w:lang w:val="es-AR"/>
        </w:rPr>
        <w:lastRenderedPageBreak/>
        <w:t>2. Sala de Transformación – SET_A_ESTAMPADO</w:t>
      </w:r>
      <w:bookmarkEnd w:id="2"/>
    </w:p>
    <w:p w14:paraId="618C23F5" w14:textId="77777777" w:rsidR="001764E0" w:rsidRPr="000351B2" w:rsidRDefault="001764E0" w:rsidP="000351B2">
      <w:pPr>
        <w:pStyle w:val="Ttulo2"/>
        <w:rPr>
          <w:rFonts w:ascii="Arial" w:hAnsi="Arial" w:cs="Arial"/>
          <w:b/>
          <w:bCs/>
          <w:color w:val="auto"/>
          <w:sz w:val="22"/>
          <w:szCs w:val="22"/>
          <w:lang w:val="es-AR"/>
        </w:rPr>
      </w:pPr>
      <w:bookmarkStart w:id="3" w:name="_Toc205824302"/>
      <w:r w:rsidRPr="000351B2">
        <w:rPr>
          <w:rFonts w:ascii="Arial" w:hAnsi="Arial" w:cs="Arial"/>
          <w:b/>
          <w:bCs/>
          <w:color w:val="auto"/>
          <w:sz w:val="22"/>
          <w:szCs w:val="22"/>
          <w:lang w:val="es-AR"/>
        </w:rPr>
        <w:t>2.1. Descripción de la instalación actual</w:t>
      </w:r>
      <w:bookmarkEnd w:id="3"/>
    </w:p>
    <w:p w14:paraId="584C6763"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A</w:t>
      </w:r>
    </w:p>
    <w:p w14:paraId="062724B3"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26B79170"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2 transformadores de 2000 kVA</w:t>
      </w:r>
    </w:p>
    <w:p w14:paraId="6B53482E"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2 transformadores de 1600 kVA</w:t>
      </w:r>
    </w:p>
    <w:p w14:paraId="75050C63"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7200 kVA</w:t>
      </w:r>
    </w:p>
    <w:p w14:paraId="5DB91F95"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3600 kVA (considerando factor de simultaneidad del 50%)</w:t>
      </w:r>
    </w:p>
    <w:p w14:paraId="21FD8D71"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1727FAA0"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73C6860B"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22113D7F" w14:textId="24C426F1"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No posee aberturas de entrada ni de salida de aire</w:t>
      </w:r>
      <w:r w:rsidR="00B22862" w:rsidRPr="000351B2">
        <w:rPr>
          <w:rFonts w:ascii="Arial" w:hAnsi="Arial" w:cs="Arial"/>
          <w:bCs/>
          <w:lang w:val="es-AR"/>
        </w:rPr>
        <w:t xml:space="preserve"> natural</w:t>
      </w:r>
      <w:r w:rsidRPr="000351B2">
        <w:rPr>
          <w:rFonts w:ascii="Arial" w:hAnsi="Arial" w:cs="Arial"/>
          <w:bCs/>
          <w:lang w:val="es-AR"/>
        </w:rPr>
        <w:t>.</w:t>
      </w:r>
    </w:p>
    <w:p w14:paraId="0A710163" w14:textId="77777777" w:rsidR="001764E0" w:rsidRDefault="001764E0" w:rsidP="001764E0">
      <w:pPr>
        <w:numPr>
          <w:ilvl w:val="1"/>
          <w:numId w:val="7"/>
        </w:numPr>
        <w:jc w:val="both"/>
        <w:rPr>
          <w:rFonts w:ascii="Arial" w:hAnsi="Arial" w:cs="Arial"/>
          <w:bCs/>
          <w:lang w:val="es-AR"/>
        </w:rPr>
      </w:pPr>
      <w:r w:rsidRPr="000351B2">
        <w:rPr>
          <w:rFonts w:ascii="Arial" w:hAnsi="Arial" w:cs="Arial"/>
          <w:bCs/>
          <w:lang w:val="es-AR"/>
        </w:rPr>
        <w:t>No se identifican sistemas de extracción activa en funcionamiento.</w:t>
      </w:r>
    </w:p>
    <w:p w14:paraId="2C4EFB0C" w14:textId="77777777" w:rsidR="001764E0" w:rsidRPr="00843ACD" w:rsidRDefault="001764E0" w:rsidP="000351B2">
      <w:pPr>
        <w:pStyle w:val="Ttulo2"/>
        <w:rPr>
          <w:rFonts w:ascii="Arial" w:hAnsi="Arial" w:cs="Arial"/>
          <w:b/>
          <w:bCs/>
          <w:color w:val="auto"/>
          <w:sz w:val="22"/>
          <w:szCs w:val="22"/>
          <w:lang w:val="es-AR"/>
        </w:rPr>
      </w:pPr>
      <w:bookmarkStart w:id="4" w:name="_Toc205824303"/>
      <w:r w:rsidRPr="00843ACD">
        <w:rPr>
          <w:rFonts w:ascii="Arial" w:hAnsi="Arial" w:cs="Arial"/>
          <w:b/>
          <w:bCs/>
          <w:color w:val="auto"/>
          <w:sz w:val="22"/>
          <w:szCs w:val="22"/>
          <w:lang w:val="es-AR"/>
        </w:rPr>
        <w:t>2.2. Requerimientos térmicos y ventilación</w:t>
      </w:r>
      <w:bookmarkEnd w:id="4"/>
    </w:p>
    <w:p w14:paraId="72C96002" w14:textId="1C8D5B14" w:rsidR="002372F0"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C83A45">
        <w:rPr>
          <w:rFonts w:ascii="Arial" w:hAnsi="Arial" w:cs="Arial"/>
        </w:rPr>
        <w:t xml:space="preserve">5533,089 </w:t>
      </w:r>
      <w:r w:rsidRPr="000351B2">
        <w:rPr>
          <w:rFonts w:ascii="Arial" w:hAnsi="Arial" w:cs="Arial"/>
          <w:bCs/>
          <w:lang w:val="es-AR"/>
        </w:rPr>
        <w:t>m³/h</w:t>
      </w:r>
    </w:p>
    <w:p w14:paraId="259434AF" w14:textId="77777777" w:rsidR="00D031F6"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32752690" w14:textId="2C176068" w:rsidR="002372F0" w:rsidRPr="000351B2" w:rsidRDefault="00C83A45" w:rsidP="00D031F6">
      <w:pPr>
        <w:ind w:left="720"/>
        <w:jc w:val="both"/>
        <w:rPr>
          <w:rFonts w:ascii="Arial" w:hAnsi="Arial" w:cs="Arial"/>
          <w:bCs/>
          <w:lang w:val="es-AR"/>
        </w:rPr>
      </w:pPr>
      <w:r>
        <w:rPr>
          <w:rFonts w:ascii="Arial" w:hAnsi="Arial" w:cs="Arial"/>
        </w:rPr>
        <w:t>2,5167</w:t>
      </w:r>
      <w:r w:rsidRPr="00AC49B3">
        <w:rPr>
          <w:rFonts w:ascii="Arial" w:hAnsi="Arial" w:cs="Arial"/>
        </w:rPr>
        <w:t xml:space="preserve"> </w:t>
      </w:r>
      <w:r w:rsidR="002372F0" w:rsidRPr="000351B2">
        <w:rPr>
          <w:rFonts w:ascii="Arial" w:hAnsi="Arial" w:cs="Arial"/>
          <w:bCs/>
          <w:lang w:val="es-AR"/>
        </w:rPr>
        <w:t>kW. s/MVA</w:t>
      </w:r>
    </w:p>
    <w:p w14:paraId="53552346" w14:textId="38BA5050" w:rsidR="002372F0"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xml:space="preserve">: </w:t>
      </w:r>
      <w:r w:rsidR="00AC5FE4" w:rsidRPr="000351B2">
        <w:rPr>
          <w:rFonts w:ascii="Arial" w:hAnsi="Arial" w:cs="Arial"/>
          <w:bCs/>
          <w:lang w:val="es-AR"/>
        </w:rPr>
        <w:t>mínimo 2 m²</w:t>
      </w:r>
    </w:p>
    <w:p w14:paraId="043720C8" w14:textId="6F1B5BF0" w:rsidR="002372F0"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xml:space="preserve">: </w:t>
      </w:r>
      <w:r w:rsidR="00EF4913" w:rsidRPr="000351B2">
        <w:rPr>
          <w:rFonts w:ascii="Arial" w:hAnsi="Arial" w:cs="Arial"/>
          <w:bCs/>
          <w:lang w:val="es-AR"/>
        </w:rPr>
        <w:t>1,5</w:t>
      </w:r>
      <w:r w:rsidRPr="000351B2">
        <w:rPr>
          <w:rFonts w:ascii="Arial" w:hAnsi="Arial" w:cs="Arial"/>
          <w:bCs/>
          <w:lang w:val="es-AR"/>
        </w:rPr>
        <w:t xml:space="preserve"> m²</w:t>
      </w:r>
      <w:r w:rsidR="00EF4913" w:rsidRPr="000351B2">
        <w:rPr>
          <w:rFonts w:ascii="Arial" w:hAnsi="Arial" w:cs="Arial"/>
          <w:bCs/>
          <w:lang w:val="es-AR"/>
        </w:rPr>
        <w:t xml:space="preserve"> en el techo</w:t>
      </w:r>
    </w:p>
    <w:p w14:paraId="78DBA887" w14:textId="77777777" w:rsidR="001764E0" w:rsidRPr="00843ACD" w:rsidRDefault="001764E0" w:rsidP="000351B2">
      <w:pPr>
        <w:pStyle w:val="Ttulo2"/>
        <w:rPr>
          <w:rFonts w:ascii="Arial" w:hAnsi="Arial" w:cs="Arial"/>
          <w:b/>
          <w:bCs/>
          <w:color w:val="auto"/>
          <w:sz w:val="22"/>
          <w:szCs w:val="22"/>
          <w:lang w:val="es-AR"/>
        </w:rPr>
      </w:pPr>
      <w:bookmarkStart w:id="5" w:name="_Toc205824304"/>
      <w:r w:rsidRPr="00843ACD">
        <w:rPr>
          <w:rFonts w:ascii="Arial" w:hAnsi="Arial" w:cs="Arial"/>
          <w:b/>
          <w:bCs/>
          <w:color w:val="auto"/>
          <w:sz w:val="22"/>
          <w:szCs w:val="22"/>
          <w:lang w:val="es-AR"/>
        </w:rPr>
        <w:t>2.3. Propuesta de adecuación</w:t>
      </w:r>
      <w:bookmarkEnd w:id="5"/>
    </w:p>
    <w:p w14:paraId="1DDD2B92" w14:textId="77777777" w:rsidR="001764E0" w:rsidRPr="000351B2" w:rsidRDefault="001764E0" w:rsidP="001764E0">
      <w:pPr>
        <w:jc w:val="both"/>
        <w:rPr>
          <w:rFonts w:ascii="Arial" w:hAnsi="Arial" w:cs="Arial"/>
          <w:bCs/>
          <w:lang w:val="es-AR"/>
        </w:rPr>
      </w:pPr>
      <w:r w:rsidRPr="000351B2">
        <w:rPr>
          <w:rFonts w:ascii="Arial" w:hAnsi="Arial" w:cs="Arial"/>
          <w:bCs/>
          <w:lang w:val="es-AR"/>
        </w:rPr>
        <w:t>Se propone una solución basada en ventilación natural por convección, mediante la incorporación de:</w:t>
      </w:r>
    </w:p>
    <w:p w14:paraId="48DD4280" w14:textId="77777777" w:rsidR="001764E0" w:rsidRPr="000351B2" w:rsidRDefault="001764E0" w:rsidP="001764E0">
      <w:pPr>
        <w:numPr>
          <w:ilvl w:val="0"/>
          <w:numId w:val="8"/>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6B4D06C2" w14:textId="794A0510"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Tipo: Persiana metálica </w:t>
      </w:r>
      <w:r w:rsidR="004E4FF9" w:rsidRPr="000351B2">
        <w:rPr>
          <w:rFonts w:ascii="Arial" w:hAnsi="Arial" w:cs="Arial"/>
          <w:bCs/>
          <w:lang w:val="es-AR"/>
        </w:rPr>
        <w:t>con celosías</w:t>
      </w:r>
      <w:r w:rsidRPr="000351B2">
        <w:rPr>
          <w:rFonts w:ascii="Arial" w:hAnsi="Arial" w:cs="Arial"/>
          <w:bCs/>
          <w:lang w:val="es-AR"/>
        </w:rPr>
        <w:t>.</w:t>
      </w:r>
    </w:p>
    <w:p w14:paraId="05092DA7" w14:textId="77777777"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Cantidad: 2</w:t>
      </w:r>
    </w:p>
    <w:p w14:paraId="4C2905CE" w14:textId="7CEE9FC0" w:rsidR="001764E0"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Dimensiones mínimas: 2 m ancho × </w:t>
      </w:r>
      <w:r w:rsidR="00504608">
        <w:rPr>
          <w:rFonts w:ascii="Arial" w:hAnsi="Arial" w:cs="Arial"/>
          <w:bCs/>
          <w:lang w:val="es-AR"/>
        </w:rPr>
        <w:t>0.5</w:t>
      </w:r>
      <w:r w:rsidRPr="000351B2">
        <w:rPr>
          <w:rFonts w:ascii="Arial" w:hAnsi="Arial" w:cs="Arial"/>
          <w:bCs/>
          <w:lang w:val="es-AR"/>
        </w:rPr>
        <w:t xml:space="preserve"> m alto (cada una)</w:t>
      </w:r>
    </w:p>
    <w:p w14:paraId="1CB48573" w14:textId="213CB64B" w:rsidR="00504608" w:rsidRDefault="00504608" w:rsidP="00504608">
      <w:pPr>
        <w:numPr>
          <w:ilvl w:val="1"/>
          <w:numId w:val="8"/>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Pr>
          <w:rFonts w:ascii="Arial" w:hAnsi="Arial" w:cs="Arial"/>
          <w:bCs/>
          <w:lang w:val="es-AR"/>
        </w:rPr>
        <w:t>2</w:t>
      </w:r>
      <w:r w:rsidRPr="000351B2">
        <w:rPr>
          <w:rFonts w:ascii="Arial" w:hAnsi="Arial" w:cs="Arial"/>
          <w:bCs/>
          <w:lang w:val="es-AR"/>
        </w:rPr>
        <w:t xml:space="preserve"> m²</w:t>
      </w:r>
    </w:p>
    <w:p w14:paraId="426AF7E3" w14:textId="386A3518" w:rsidR="00504608" w:rsidRPr="003C1AEA" w:rsidRDefault="00504608" w:rsidP="003C1AEA">
      <w:pPr>
        <w:numPr>
          <w:ilvl w:val="1"/>
          <w:numId w:val="8"/>
        </w:numPr>
        <w:jc w:val="both"/>
        <w:rPr>
          <w:rFonts w:ascii="Arial" w:hAnsi="Arial" w:cs="Arial"/>
          <w:bCs/>
          <w:lang w:val="es-AR"/>
        </w:rPr>
      </w:pPr>
      <w:r>
        <w:rPr>
          <w:rFonts w:ascii="Arial" w:hAnsi="Arial" w:cs="Arial"/>
          <w:bCs/>
          <w:lang w:val="es-AR"/>
        </w:rPr>
        <w:t>Ubicación: una abertura se encontrada en el lateral izquierdo y otra en el lateral derecho</w:t>
      </w:r>
    </w:p>
    <w:p w14:paraId="49DC4563" w14:textId="77777777" w:rsidR="001764E0" w:rsidRPr="007941D0" w:rsidRDefault="001764E0" w:rsidP="001764E0">
      <w:pPr>
        <w:numPr>
          <w:ilvl w:val="0"/>
          <w:numId w:val="8"/>
        </w:numPr>
        <w:jc w:val="both"/>
        <w:rPr>
          <w:rFonts w:ascii="Arial" w:hAnsi="Arial" w:cs="Arial"/>
          <w:bCs/>
          <w:lang w:val="es-AR"/>
        </w:rPr>
      </w:pPr>
      <w:r w:rsidRPr="007941D0">
        <w:rPr>
          <w:rFonts w:ascii="Arial" w:hAnsi="Arial" w:cs="Arial"/>
          <w:b/>
          <w:bCs/>
          <w:lang w:val="es-AR"/>
        </w:rPr>
        <w:t>Aberturas de salida de aire (nivel superior)</w:t>
      </w:r>
      <w:r w:rsidRPr="007941D0">
        <w:rPr>
          <w:rFonts w:ascii="Arial" w:hAnsi="Arial" w:cs="Arial"/>
          <w:bCs/>
          <w:lang w:val="es-AR"/>
        </w:rPr>
        <w:t>:</w:t>
      </w:r>
    </w:p>
    <w:p w14:paraId="225EBF3C" w14:textId="0FA03322" w:rsidR="001764E0" w:rsidRPr="007941D0" w:rsidRDefault="001764E0" w:rsidP="001764E0">
      <w:pPr>
        <w:numPr>
          <w:ilvl w:val="1"/>
          <w:numId w:val="8"/>
        </w:numPr>
        <w:jc w:val="both"/>
        <w:rPr>
          <w:rFonts w:ascii="Arial" w:hAnsi="Arial" w:cs="Arial"/>
          <w:bCs/>
          <w:lang w:val="es-AR"/>
        </w:rPr>
      </w:pPr>
      <w:r w:rsidRPr="007941D0">
        <w:rPr>
          <w:rFonts w:ascii="Arial" w:hAnsi="Arial" w:cs="Arial"/>
          <w:bCs/>
          <w:lang w:val="es-AR"/>
        </w:rPr>
        <w:lastRenderedPageBreak/>
        <w:t xml:space="preserve">Tipo: Chimeneas metálicas verticales con sombrerete y </w:t>
      </w:r>
      <w:r w:rsidR="00D031F6" w:rsidRPr="007941D0">
        <w:rPr>
          <w:rFonts w:ascii="Arial" w:hAnsi="Arial" w:cs="Arial"/>
          <w:bCs/>
          <w:lang w:val="es-AR"/>
        </w:rPr>
        <w:t>celosías</w:t>
      </w:r>
      <w:r w:rsidRPr="007941D0">
        <w:rPr>
          <w:rFonts w:ascii="Arial" w:hAnsi="Arial" w:cs="Arial"/>
          <w:bCs/>
          <w:lang w:val="es-AR"/>
        </w:rPr>
        <w:t xml:space="preserve"> de salida</w:t>
      </w:r>
      <w:r w:rsidR="00D031F6" w:rsidRPr="007941D0">
        <w:rPr>
          <w:rFonts w:ascii="Arial" w:hAnsi="Arial" w:cs="Arial"/>
          <w:bCs/>
          <w:lang w:val="es-AR"/>
        </w:rPr>
        <w:t xml:space="preserve"> sobre techo</w:t>
      </w:r>
      <w:r w:rsidRPr="007941D0">
        <w:rPr>
          <w:rFonts w:ascii="Arial" w:hAnsi="Arial" w:cs="Arial"/>
          <w:bCs/>
          <w:lang w:val="es-AR"/>
        </w:rPr>
        <w:t>.</w:t>
      </w:r>
    </w:p>
    <w:p w14:paraId="27DB133A" w14:textId="77777777"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Cantidad: 2</w:t>
      </w:r>
    </w:p>
    <w:p w14:paraId="142FCDE4" w14:textId="312A1CA9"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Área total de salida: </w:t>
      </w:r>
      <w:r w:rsidR="00D031F6" w:rsidRPr="000351B2">
        <w:rPr>
          <w:rFonts w:ascii="Arial" w:hAnsi="Arial" w:cs="Arial"/>
          <w:bCs/>
          <w:lang w:val="es-AR"/>
        </w:rPr>
        <w:t>1,5</w:t>
      </w:r>
      <w:r w:rsidRPr="000351B2">
        <w:rPr>
          <w:rFonts w:ascii="Arial" w:hAnsi="Arial" w:cs="Arial"/>
          <w:bCs/>
          <w:lang w:val="es-AR"/>
        </w:rPr>
        <w:t xml:space="preserve"> m²</w:t>
      </w:r>
    </w:p>
    <w:p w14:paraId="1DB2D239" w14:textId="77777777" w:rsidR="001764E0" w:rsidRPr="000351B2" w:rsidRDefault="001764E0" w:rsidP="001764E0">
      <w:pPr>
        <w:jc w:val="both"/>
        <w:rPr>
          <w:rFonts w:ascii="Arial" w:hAnsi="Arial" w:cs="Arial"/>
          <w:bCs/>
          <w:lang w:val="es-AR"/>
        </w:rPr>
      </w:pPr>
    </w:p>
    <w:p w14:paraId="1D61E565" w14:textId="77777777" w:rsidR="001764E0" w:rsidRPr="000351B2" w:rsidRDefault="001764E0" w:rsidP="001764E0">
      <w:pPr>
        <w:jc w:val="both"/>
        <w:rPr>
          <w:rFonts w:ascii="Arial" w:hAnsi="Arial" w:cs="Arial"/>
          <w:bCs/>
          <w:lang w:val="es-AR"/>
        </w:rPr>
      </w:pPr>
    </w:p>
    <w:p w14:paraId="4BE9EB60" w14:textId="77777777" w:rsidR="001764E0" w:rsidRPr="000351B2" w:rsidRDefault="001764E0" w:rsidP="001764E0">
      <w:pPr>
        <w:jc w:val="both"/>
        <w:rPr>
          <w:rFonts w:ascii="Arial" w:hAnsi="Arial" w:cs="Arial"/>
          <w:bCs/>
          <w:lang w:val="es-AR"/>
        </w:rPr>
      </w:pPr>
    </w:p>
    <w:p w14:paraId="21068E30" w14:textId="77777777" w:rsidR="001764E0" w:rsidRPr="000351B2" w:rsidRDefault="001764E0" w:rsidP="001764E0">
      <w:pPr>
        <w:jc w:val="both"/>
        <w:rPr>
          <w:rFonts w:ascii="Arial" w:hAnsi="Arial" w:cs="Arial"/>
          <w:bCs/>
          <w:lang w:val="es-AR"/>
        </w:rPr>
      </w:pPr>
    </w:p>
    <w:p w14:paraId="211CBC8E" w14:textId="77777777" w:rsidR="001764E0" w:rsidRPr="000351B2" w:rsidRDefault="001764E0" w:rsidP="001764E0">
      <w:pPr>
        <w:jc w:val="both"/>
        <w:rPr>
          <w:rFonts w:ascii="Arial" w:hAnsi="Arial" w:cs="Arial"/>
          <w:bCs/>
          <w:lang w:val="es-AR"/>
        </w:rPr>
      </w:pPr>
    </w:p>
    <w:p w14:paraId="7E216A2B" w14:textId="77777777" w:rsidR="001764E0" w:rsidRPr="000351B2" w:rsidRDefault="001764E0" w:rsidP="001764E0">
      <w:pPr>
        <w:jc w:val="both"/>
        <w:rPr>
          <w:rFonts w:ascii="Arial" w:hAnsi="Arial" w:cs="Arial"/>
          <w:bCs/>
          <w:lang w:val="es-AR"/>
        </w:rPr>
      </w:pPr>
    </w:p>
    <w:p w14:paraId="1C50051C" w14:textId="77777777" w:rsidR="001764E0" w:rsidRPr="000351B2" w:rsidRDefault="001764E0" w:rsidP="001764E0">
      <w:pPr>
        <w:jc w:val="both"/>
        <w:rPr>
          <w:rFonts w:ascii="Arial" w:hAnsi="Arial" w:cs="Arial"/>
          <w:bCs/>
          <w:lang w:val="es-AR"/>
        </w:rPr>
      </w:pPr>
    </w:p>
    <w:p w14:paraId="7EFF0B1D" w14:textId="77777777" w:rsidR="001764E0" w:rsidRPr="000351B2" w:rsidRDefault="001764E0" w:rsidP="001764E0">
      <w:pPr>
        <w:jc w:val="both"/>
        <w:rPr>
          <w:rFonts w:ascii="Arial" w:hAnsi="Arial" w:cs="Arial"/>
          <w:bCs/>
          <w:lang w:val="es-AR"/>
        </w:rPr>
      </w:pPr>
    </w:p>
    <w:p w14:paraId="3C09C6C8" w14:textId="77777777" w:rsidR="001764E0" w:rsidRPr="000351B2" w:rsidRDefault="001764E0" w:rsidP="001764E0">
      <w:pPr>
        <w:jc w:val="both"/>
        <w:rPr>
          <w:rFonts w:ascii="Arial" w:hAnsi="Arial" w:cs="Arial"/>
          <w:bCs/>
          <w:lang w:val="es-AR"/>
        </w:rPr>
      </w:pPr>
    </w:p>
    <w:p w14:paraId="68C044CD" w14:textId="77777777" w:rsidR="001764E0" w:rsidRPr="000351B2" w:rsidRDefault="001764E0" w:rsidP="001764E0">
      <w:pPr>
        <w:jc w:val="both"/>
        <w:rPr>
          <w:rFonts w:ascii="Arial" w:hAnsi="Arial" w:cs="Arial"/>
          <w:bCs/>
          <w:lang w:val="es-AR"/>
        </w:rPr>
      </w:pPr>
    </w:p>
    <w:p w14:paraId="5F7194D8" w14:textId="77777777" w:rsidR="001764E0" w:rsidRPr="000351B2" w:rsidRDefault="001764E0" w:rsidP="001764E0">
      <w:pPr>
        <w:jc w:val="both"/>
        <w:rPr>
          <w:rFonts w:ascii="Arial" w:hAnsi="Arial" w:cs="Arial"/>
          <w:bCs/>
          <w:lang w:val="es-AR"/>
        </w:rPr>
      </w:pPr>
    </w:p>
    <w:p w14:paraId="69C83787" w14:textId="77777777" w:rsidR="001764E0" w:rsidRPr="000351B2" w:rsidRDefault="001764E0" w:rsidP="001764E0">
      <w:pPr>
        <w:jc w:val="both"/>
        <w:rPr>
          <w:rFonts w:ascii="Arial" w:hAnsi="Arial" w:cs="Arial"/>
          <w:bCs/>
          <w:lang w:val="es-AR"/>
        </w:rPr>
      </w:pPr>
    </w:p>
    <w:p w14:paraId="0D005D93" w14:textId="77777777" w:rsidR="00F62AAC" w:rsidRPr="000351B2" w:rsidRDefault="00F62AAC" w:rsidP="001764E0">
      <w:pPr>
        <w:jc w:val="both"/>
        <w:rPr>
          <w:rFonts w:ascii="Arial" w:hAnsi="Arial" w:cs="Arial"/>
          <w:bCs/>
          <w:lang w:val="es-AR"/>
        </w:rPr>
      </w:pPr>
    </w:p>
    <w:p w14:paraId="4CD1116C" w14:textId="77777777" w:rsidR="00AC5FE4" w:rsidRPr="000351B2" w:rsidRDefault="00AC5FE4" w:rsidP="001764E0">
      <w:pPr>
        <w:jc w:val="both"/>
        <w:rPr>
          <w:rFonts w:ascii="Arial" w:hAnsi="Arial" w:cs="Arial"/>
          <w:bCs/>
          <w:lang w:val="es-AR"/>
        </w:rPr>
      </w:pPr>
    </w:p>
    <w:p w14:paraId="1E9C51F2" w14:textId="77777777" w:rsidR="00AC5FE4" w:rsidRPr="000351B2" w:rsidRDefault="00AC5FE4" w:rsidP="001764E0">
      <w:pPr>
        <w:jc w:val="both"/>
        <w:rPr>
          <w:rFonts w:ascii="Arial" w:hAnsi="Arial" w:cs="Arial"/>
          <w:bCs/>
          <w:lang w:val="es-AR"/>
        </w:rPr>
      </w:pPr>
    </w:p>
    <w:p w14:paraId="212EF575" w14:textId="77777777" w:rsidR="00AC5FE4" w:rsidRPr="000351B2" w:rsidRDefault="00AC5FE4" w:rsidP="001764E0">
      <w:pPr>
        <w:jc w:val="both"/>
        <w:rPr>
          <w:rFonts w:ascii="Arial" w:hAnsi="Arial" w:cs="Arial"/>
          <w:bCs/>
          <w:lang w:val="es-AR"/>
        </w:rPr>
      </w:pPr>
    </w:p>
    <w:p w14:paraId="78F69517" w14:textId="77777777" w:rsidR="00AC5FE4" w:rsidRPr="000351B2" w:rsidRDefault="00AC5FE4" w:rsidP="001764E0">
      <w:pPr>
        <w:jc w:val="both"/>
        <w:rPr>
          <w:rFonts w:ascii="Arial" w:hAnsi="Arial" w:cs="Arial"/>
          <w:bCs/>
          <w:lang w:val="es-AR"/>
        </w:rPr>
      </w:pPr>
    </w:p>
    <w:p w14:paraId="0F75FFCA" w14:textId="77777777" w:rsidR="00AC5FE4" w:rsidRPr="000351B2" w:rsidRDefault="00AC5FE4" w:rsidP="001764E0">
      <w:pPr>
        <w:jc w:val="both"/>
        <w:rPr>
          <w:rFonts w:ascii="Arial" w:hAnsi="Arial" w:cs="Arial"/>
          <w:bCs/>
          <w:lang w:val="es-AR"/>
        </w:rPr>
      </w:pPr>
    </w:p>
    <w:p w14:paraId="5C9077F2" w14:textId="77777777" w:rsidR="00AC5FE4" w:rsidRPr="000351B2" w:rsidRDefault="00AC5FE4" w:rsidP="001764E0">
      <w:pPr>
        <w:jc w:val="both"/>
        <w:rPr>
          <w:rFonts w:ascii="Arial" w:hAnsi="Arial" w:cs="Arial"/>
          <w:bCs/>
          <w:lang w:val="es-AR"/>
        </w:rPr>
      </w:pPr>
    </w:p>
    <w:p w14:paraId="672FB7E9" w14:textId="77777777" w:rsidR="00AC5FE4" w:rsidRPr="000351B2" w:rsidRDefault="00AC5FE4" w:rsidP="001764E0">
      <w:pPr>
        <w:jc w:val="both"/>
        <w:rPr>
          <w:rFonts w:ascii="Arial" w:hAnsi="Arial" w:cs="Arial"/>
          <w:bCs/>
          <w:lang w:val="es-AR"/>
        </w:rPr>
      </w:pPr>
    </w:p>
    <w:p w14:paraId="18E49BE3" w14:textId="77777777" w:rsidR="003C1AEA" w:rsidRDefault="003C1AEA" w:rsidP="001764E0">
      <w:pPr>
        <w:jc w:val="both"/>
        <w:rPr>
          <w:rFonts w:ascii="Arial" w:hAnsi="Arial" w:cs="Arial"/>
          <w:bCs/>
          <w:lang w:val="es-AR"/>
        </w:rPr>
      </w:pPr>
    </w:p>
    <w:p w14:paraId="61B3180C" w14:textId="77777777" w:rsidR="003C1AEA" w:rsidRPr="000351B2" w:rsidRDefault="003C1AEA" w:rsidP="001764E0">
      <w:pPr>
        <w:jc w:val="both"/>
        <w:rPr>
          <w:rFonts w:ascii="Arial" w:hAnsi="Arial" w:cs="Arial"/>
          <w:bCs/>
          <w:lang w:val="es-AR"/>
        </w:rPr>
      </w:pPr>
    </w:p>
    <w:p w14:paraId="7ABEE764" w14:textId="77777777" w:rsidR="00F62AAC" w:rsidRPr="000351B2" w:rsidRDefault="00F62AAC" w:rsidP="001764E0">
      <w:pPr>
        <w:jc w:val="both"/>
        <w:rPr>
          <w:rFonts w:ascii="Arial" w:hAnsi="Arial" w:cs="Arial"/>
          <w:bCs/>
          <w:lang w:val="es-AR"/>
        </w:rPr>
      </w:pPr>
    </w:p>
    <w:p w14:paraId="08FA67A4" w14:textId="77777777" w:rsidR="001764E0" w:rsidRPr="00843ACD" w:rsidRDefault="001764E0" w:rsidP="000351B2">
      <w:pPr>
        <w:pStyle w:val="Ttulo1"/>
        <w:rPr>
          <w:rFonts w:ascii="Arial" w:hAnsi="Arial" w:cs="Arial"/>
          <w:b/>
          <w:bCs/>
          <w:color w:val="auto"/>
          <w:sz w:val="22"/>
          <w:szCs w:val="22"/>
          <w:lang w:val="es-AR"/>
        </w:rPr>
      </w:pPr>
      <w:bookmarkStart w:id="6" w:name="_Toc205824305"/>
      <w:r w:rsidRPr="00843ACD">
        <w:rPr>
          <w:rFonts w:ascii="Arial" w:hAnsi="Arial" w:cs="Arial"/>
          <w:b/>
          <w:bCs/>
          <w:color w:val="auto"/>
          <w:sz w:val="22"/>
          <w:szCs w:val="22"/>
          <w:lang w:val="es-AR"/>
        </w:rPr>
        <w:lastRenderedPageBreak/>
        <w:t>3. Sala de Transformación – SET_B_ESTAMPADO</w:t>
      </w:r>
      <w:bookmarkEnd w:id="6"/>
    </w:p>
    <w:p w14:paraId="0966C0D2" w14:textId="77777777" w:rsidR="001764E0" w:rsidRPr="00843ACD" w:rsidRDefault="001764E0" w:rsidP="000351B2">
      <w:pPr>
        <w:pStyle w:val="Ttulo2"/>
        <w:rPr>
          <w:rFonts w:ascii="Arial" w:hAnsi="Arial" w:cs="Arial"/>
          <w:b/>
          <w:bCs/>
          <w:color w:val="auto"/>
          <w:sz w:val="22"/>
          <w:szCs w:val="22"/>
          <w:lang w:val="es-AR"/>
        </w:rPr>
      </w:pPr>
      <w:bookmarkStart w:id="7" w:name="_Toc205824306"/>
      <w:r w:rsidRPr="00843ACD">
        <w:rPr>
          <w:rFonts w:ascii="Arial" w:hAnsi="Arial" w:cs="Arial"/>
          <w:b/>
          <w:bCs/>
          <w:color w:val="auto"/>
          <w:sz w:val="22"/>
          <w:szCs w:val="22"/>
          <w:lang w:val="es-AR"/>
        </w:rPr>
        <w:t>3.1. Descripción de la instalación actual</w:t>
      </w:r>
      <w:bookmarkEnd w:id="7"/>
    </w:p>
    <w:p w14:paraId="45FFDB48"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B</w:t>
      </w:r>
    </w:p>
    <w:p w14:paraId="038C2C55"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338D5DD2"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Cs/>
          <w:lang w:val="es-AR"/>
        </w:rPr>
        <w:t>2 transformadores de 2000 kVA</w:t>
      </w:r>
    </w:p>
    <w:p w14:paraId="515509D2"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Cs/>
          <w:lang w:val="es-AR"/>
        </w:rPr>
        <w:t>2 transformadores de 1600 kVA</w:t>
      </w:r>
    </w:p>
    <w:p w14:paraId="46669089"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7200 kVA</w:t>
      </w:r>
    </w:p>
    <w:p w14:paraId="67C3AA0A"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3600 kVA (con factor de simultaneidad del 50%)</w:t>
      </w:r>
    </w:p>
    <w:p w14:paraId="585F2C68"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56376566"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2639EF2B"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17991ACB" w14:textId="2E75351D"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Cuenta con dos aberturas inferiores de entrada de aire ubicadas en la pared Este, provenientes de la planta.</w:t>
      </w:r>
    </w:p>
    <w:p w14:paraId="67A58CE0" w14:textId="77777777"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Cada abertura es de aproximadamente 1,3 m × 1,3 m (≈ 1,69 m² cada una, total ≈ 3,38 m²).</w:t>
      </w:r>
    </w:p>
    <w:p w14:paraId="551A50E1" w14:textId="13B1E215"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Carece de aberturas superiores para salida de aire.</w:t>
      </w:r>
    </w:p>
    <w:p w14:paraId="6D9DA9F8" w14:textId="77777777"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No se identifican extractores activos en operación.</w:t>
      </w:r>
    </w:p>
    <w:p w14:paraId="548E6DF4" w14:textId="77777777" w:rsidR="001764E0" w:rsidRPr="00843ACD" w:rsidRDefault="001764E0" w:rsidP="000351B2">
      <w:pPr>
        <w:pStyle w:val="Ttulo2"/>
        <w:rPr>
          <w:rFonts w:ascii="Arial" w:hAnsi="Arial" w:cs="Arial"/>
          <w:b/>
          <w:bCs/>
          <w:color w:val="auto"/>
          <w:sz w:val="22"/>
          <w:szCs w:val="22"/>
          <w:lang w:val="es-AR"/>
        </w:rPr>
      </w:pPr>
      <w:bookmarkStart w:id="8" w:name="_Toc205824307"/>
      <w:r w:rsidRPr="00843ACD">
        <w:rPr>
          <w:rFonts w:ascii="Arial" w:hAnsi="Arial" w:cs="Arial"/>
          <w:b/>
          <w:bCs/>
          <w:color w:val="auto"/>
          <w:sz w:val="22"/>
          <w:szCs w:val="22"/>
          <w:lang w:val="es-AR"/>
        </w:rPr>
        <w:t>3.2. Requerimientos térmicos y ventilación</w:t>
      </w:r>
      <w:bookmarkEnd w:id="8"/>
    </w:p>
    <w:p w14:paraId="2EE1D9F1" w14:textId="39F612F4" w:rsidR="001764E0" w:rsidRPr="000351B2" w:rsidRDefault="001764E0" w:rsidP="001764E0">
      <w:pPr>
        <w:numPr>
          <w:ilvl w:val="0"/>
          <w:numId w:val="11"/>
        </w:numPr>
        <w:jc w:val="both"/>
        <w:rPr>
          <w:rFonts w:ascii="Arial" w:hAnsi="Arial" w:cs="Arial"/>
          <w:bCs/>
          <w:lang w:val="es-AR"/>
        </w:rPr>
      </w:pPr>
      <w:r w:rsidRPr="000351B2">
        <w:rPr>
          <w:rFonts w:ascii="Arial" w:hAnsi="Arial" w:cs="Arial"/>
          <w:b/>
          <w:bCs/>
          <w:lang w:val="es-AR"/>
        </w:rPr>
        <w:t xml:space="preserve">Caudal </w:t>
      </w:r>
      <w:r w:rsidR="00551DA2" w:rsidRPr="000351B2">
        <w:rPr>
          <w:rFonts w:ascii="Arial" w:hAnsi="Arial" w:cs="Arial"/>
          <w:b/>
          <w:bCs/>
          <w:lang w:val="es-AR"/>
        </w:rPr>
        <w:t>por diferencia de temperatura y altura</w:t>
      </w:r>
      <w:r w:rsidRPr="000351B2">
        <w:rPr>
          <w:rFonts w:ascii="Arial" w:hAnsi="Arial" w:cs="Arial"/>
          <w:bCs/>
          <w:lang w:val="es-AR"/>
        </w:rPr>
        <w:t xml:space="preserve">: </w:t>
      </w:r>
      <w:r w:rsidR="00C83A45">
        <w:rPr>
          <w:rFonts w:ascii="Arial" w:hAnsi="Arial" w:cs="Arial"/>
        </w:rPr>
        <w:t xml:space="preserve">5533,089 </w:t>
      </w:r>
      <w:r w:rsidRPr="000351B2">
        <w:rPr>
          <w:rFonts w:ascii="Arial" w:hAnsi="Arial" w:cs="Arial"/>
          <w:bCs/>
          <w:lang w:val="es-AR"/>
        </w:rPr>
        <w:t>m³/h</w:t>
      </w:r>
    </w:p>
    <w:p w14:paraId="32C3C206" w14:textId="77777777" w:rsidR="00EF4913" w:rsidRPr="000351B2" w:rsidRDefault="001764E0" w:rsidP="001764E0">
      <w:pPr>
        <w:numPr>
          <w:ilvl w:val="0"/>
          <w:numId w:val="11"/>
        </w:numPr>
        <w:jc w:val="both"/>
        <w:rPr>
          <w:rFonts w:ascii="Arial" w:hAnsi="Arial" w:cs="Arial"/>
          <w:bCs/>
          <w:lang w:val="es-AR"/>
        </w:rPr>
      </w:pPr>
      <w:r w:rsidRPr="000351B2">
        <w:rPr>
          <w:rFonts w:ascii="Arial" w:hAnsi="Arial" w:cs="Arial"/>
          <w:b/>
          <w:bCs/>
          <w:lang w:val="es-AR"/>
        </w:rPr>
        <w:t xml:space="preserve">Relación de </w:t>
      </w:r>
      <w:r w:rsidR="000F029F" w:rsidRPr="000351B2">
        <w:rPr>
          <w:rFonts w:ascii="Arial" w:hAnsi="Arial" w:cs="Arial"/>
          <w:b/>
          <w:bCs/>
          <w:lang w:val="es-AR"/>
        </w:rPr>
        <w:t xml:space="preserve">capacidad de </w:t>
      </w:r>
      <w:r w:rsidRPr="000351B2">
        <w:rPr>
          <w:rFonts w:ascii="Arial" w:hAnsi="Arial" w:cs="Arial"/>
          <w:b/>
          <w:bCs/>
          <w:lang w:val="es-AR"/>
        </w:rPr>
        <w:t xml:space="preserve">disipación </w:t>
      </w:r>
      <w:r w:rsidR="000F029F" w:rsidRPr="000351B2">
        <w:rPr>
          <w:rFonts w:ascii="Arial" w:hAnsi="Arial" w:cs="Arial"/>
          <w:b/>
          <w:bCs/>
          <w:lang w:val="es-AR"/>
        </w:rPr>
        <w:t>por cada MVA de potencia instalada</w:t>
      </w:r>
      <w:r w:rsidR="000F029F" w:rsidRPr="000351B2">
        <w:rPr>
          <w:rFonts w:ascii="Arial" w:hAnsi="Arial" w:cs="Arial"/>
          <w:bCs/>
          <w:lang w:val="es-AR"/>
        </w:rPr>
        <w:t>:</w:t>
      </w:r>
      <w:r w:rsidRPr="000351B2">
        <w:rPr>
          <w:rFonts w:ascii="Arial" w:hAnsi="Arial" w:cs="Arial"/>
          <w:bCs/>
          <w:lang w:val="es-AR"/>
        </w:rPr>
        <w:t xml:space="preserve"> </w:t>
      </w:r>
    </w:p>
    <w:p w14:paraId="2972D1C9" w14:textId="66575B64" w:rsidR="001764E0" w:rsidRPr="000351B2" w:rsidRDefault="00C83A45" w:rsidP="00EF4913">
      <w:pPr>
        <w:ind w:left="720"/>
        <w:jc w:val="both"/>
        <w:rPr>
          <w:rFonts w:ascii="Arial" w:hAnsi="Arial" w:cs="Arial"/>
          <w:bCs/>
          <w:lang w:val="es-AR"/>
        </w:rPr>
      </w:pPr>
      <w:r>
        <w:rPr>
          <w:rFonts w:ascii="Arial" w:hAnsi="Arial" w:cs="Arial"/>
        </w:rPr>
        <w:t>2,5167</w:t>
      </w:r>
      <w:r w:rsidRPr="00AC49B3">
        <w:rPr>
          <w:rFonts w:ascii="Arial" w:hAnsi="Arial" w:cs="Arial"/>
        </w:rPr>
        <w:t xml:space="preserve"> </w:t>
      </w:r>
      <w:r w:rsidR="000F029F" w:rsidRPr="00354B11">
        <w:rPr>
          <w:rFonts w:ascii="Arial" w:hAnsi="Arial" w:cs="Arial"/>
          <w:bCs/>
          <w:lang w:val="es-AR"/>
        </w:rPr>
        <w:t>kW</w:t>
      </w:r>
      <w:r w:rsidR="000F029F" w:rsidRPr="000351B2">
        <w:rPr>
          <w:rFonts w:ascii="Arial" w:hAnsi="Arial" w:cs="Arial"/>
          <w:bCs/>
          <w:lang w:val="es-AR"/>
        </w:rPr>
        <w:t>. s</w:t>
      </w:r>
      <w:r w:rsidR="001764E0" w:rsidRPr="000351B2">
        <w:rPr>
          <w:rFonts w:ascii="Arial" w:hAnsi="Arial" w:cs="Arial"/>
          <w:bCs/>
          <w:lang w:val="es-AR"/>
        </w:rPr>
        <w:t>/MVA</w:t>
      </w:r>
    </w:p>
    <w:p w14:paraId="34E6E0B1" w14:textId="440D7860" w:rsidR="001764E0" w:rsidRPr="00354B11" w:rsidRDefault="001764E0" w:rsidP="001764E0">
      <w:pPr>
        <w:numPr>
          <w:ilvl w:val="0"/>
          <w:numId w:val="11"/>
        </w:numPr>
        <w:jc w:val="both"/>
        <w:rPr>
          <w:rFonts w:ascii="Arial" w:hAnsi="Arial" w:cs="Arial"/>
          <w:bCs/>
          <w:lang w:val="es-AR"/>
        </w:rPr>
      </w:pPr>
      <w:r w:rsidRPr="00354B11">
        <w:rPr>
          <w:rFonts w:ascii="Arial" w:hAnsi="Arial" w:cs="Arial"/>
          <w:b/>
          <w:bCs/>
          <w:lang w:val="es-AR"/>
        </w:rPr>
        <w:t>Área de entrada disponible</w:t>
      </w:r>
      <w:r w:rsidRPr="00354B11">
        <w:rPr>
          <w:rFonts w:ascii="Arial" w:hAnsi="Arial" w:cs="Arial"/>
          <w:bCs/>
          <w:lang w:val="es-AR"/>
        </w:rPr>
        <w:t xml:space="preserve">: </w:t>
      </w:r>
      <w:r w:rsidR="00354B11" w:rsidRPr="00354B11">
        <w:rPr>
          <w:rFonts w:ascii="Arial" w:hAnsi="Arial" w:cs="Arial"/>
          <w:bCs/>
          <w:lang w:val="es-AR"/>
        </w:rPr>
        <w:t>mínimo 2 m²</w:t>
      </w:r>
    </w:p>
    <w:p w14:paraId="1846A385" w14:textId="75068C6A" w:rsidR="001764E0" w:rsidRPr="000351B2" w:rsidRDefault="001764E0" w:rsidP="001764E0">
      <w:pPr>
        <w:numPr>
          <w:ilvl w:val="0"/>
          <w:numId w:val="11"/>
        </w:numPr>
        <w:jc w:val="both"/>
        <w:rPr>
          <w:rFonts w:ascii="Arial" w:hAnsi="Arial" w:cs="Arial"/>
          <w:bCs/>
          <w:lang w:val="es-AR"/>
        </w:rPr>
      </w:pPr>
      <w:r w:rsidRPr="000351B2">
        <w:rPr>
          <w:rFonts w:ascii="Arial" w:hAnsi="Arial" w:cs="Arial"/>
          <w:b/>
          <w:bCs/>
          <w:lang w:val="es-AR"/>
        </w:rPr>
        <w:t>Área de salida requerida</w:t>
      </w:r>
      <w:r w:rsidR="00354B11">
        <w:rPr>
          <w:rFonts w:ascii="Arial" w:hAnsi="Arial" w:cs="Arial"/>
          <w:bCs/>
          <w:lang w:val="es-AR"/>
        </w:rPr>
        <w:t>: 1,5</w:t>
      </w:r>
      <w:r w:rsidRPr="000351B2">
        <w:rPr>
          <w:rFonts w:ascii="Arial" w:hAnsi="Arial" w:cs="Arial"/>
          <w:bCs/>
          <w:lang w:val="es-AR"/>
        </w:rPr>
        <w:t xml:space="preserve"> m²</w:t>
      </w:r>
      <w:r w:rsidR="00354B11">
        <w:rPr>
          <w:rFonts w:ascii="Arial" w:hAnsi="Arial" w:cs="Arial"/>
          <w:bCs/>
          <w:lang w:val="es-AR"/>
        </w:rPr>
        <w:t xml:space="preserve"> en el techo</w:t>
      </w:r>
    </w:p>
    <w:p w14:paraId="68FBE826" w14:textId="77777777" w:rsidR="001764E0" w:rsidRPr="00843ACD" w:rsidRDefault="001764E0" w:rsidP="000351B2">
      <w:pPr>
        <w:pStyle w:val="Ttulo2"/>
        <w:rPr>
          <w:rFonts w:ascii="Arial" w:hAnsi="Arial" w:cs="Arial"/>
          <w:b/>
          <w:bCs/>
          <w:color w:val="auto"/>
          <w:sz w:val="22"/>
          <w:szCs w:val="22"/>
          <w:lang w:val="es-AR"/>
        </w:rPr>
      </w:pPr>
      <w:bookmarkStart w:id="9" w:name="_Toc205824308"/>
      <w:r w:rsidRPr="00843ACD">
        <w:rPr>
          <w:rFonts w:ascii="Arial" w:hAnsi="Arial" w:cs="Arial"/>
          <w:b/>
          <w:bCs/>
          <w:color w:val="auto"/>
          <w:sz w:val="22"/>
          <w:szCs w:val="22"/>
          <w:lang w:val="es-AR"/>
        </w:rPr>
        <w:t>3.3. Propuesta de adecuación</w:t>
      </w:r>
      <w:bookmarkEnd w:id="9"/>
    </w:p>
    <w:p w14:paraId="0B3EEC8E" w14:textId="20E920D8" w:rsidR="00011FDD" w:rsidRPr="00724BAA" w:rsidRDefault="001764E0" w:rsidP="00724BAA">
      <w:pPr>
        <w:jc w:val="both"/>
        <w:rPr>
          <w:rFonts w:ascii="Arial" w:hAnsi="Arial" w:cs="Arial"/>
          <w:bCs/>
          <w:lang w:val="es-AR"/>
        </w:rPr>
      </w:pPr>
      <w:r w:rsidRPr="007941D0">
        <w:rPr>
          <w:rFonts w:ascii="Arial" w:hAnsi="Arial" w:cs="Arial"/>
          <w:bCs/>
          <w:lang w:val="es-AR"/>
        </w:rPr>
        <w:t xml:space="preserve">Dado que las entradas de aire inferiores </w:t>
      </w:r>
      <w:r w:rsidR="00354B11">
        <w:rPr>
          <w:rFonts w:ascii="Arial" w:hAnsi="Arial" w:cs="Arial"/>
          <w:bCs/>
          <w:lang w:val="es-AR"/>
        </w:rPr>
        <w:t>existen, pero no</w:t>
      </w:r>
      <w:r w:rsidRPr="007941D0">
        <w:rPr>
          <w:rFonts w:ascii="Arial" w:hAnsi="Arial" w:cs="Arial"/>
          <w:bCs/>
          <w:lang w:val="es-AR"/>
        </w:rPr>
        <w:t xml:space="preserve"> son aptas, se propone intervenir el sistema de </w:t>
      </w:r>
      <w:r w:rsidR="00354B11">
        <w:rPr>
          <w:rFonts w:ascii="Arial" w:hAnsi="Arial" w:cs="Arial"/>
          <w:bCs/>
          <w:lang w:val="es-AR"/>
        </w:rPr>
        <w:t xml:space="preserve">entrada y </w:t>
      </w:r>
      <w:r w:rsidRPr="007941D0">
        <w:rPr>
          <w:rFonts w:ascii="Arial" w:hAnsi="Arial" w:cs="Arial"/>
          <w:bCs/>
          <w:lang w:val="es-AR"/>
        </w:rPr>
        <w:t>salida de aire, mediante lo siguiente:</w:t>
      </w:r>
    </w:p>
    <w:p w14:paraId="7BF8F2C1" w14:textId="1C4C5484" w:rsidR="00724BAA" w:rsidRPr="00354B11" w:rsidRDefault="00724BAA" w:rsidP="00724BAA">
      <w:pPr>
        <w:pStyle w:val="Prrafodelista"/>
        <w:numPr>
          <w:ilvl w:val="0"/>
          <w:numId w:val="12"/>
        </w:numPr>
        <w:jc w:val="both"/>
        <w:rPr>
          <w:rFonts w:ascii="Arial" w:hAnsi="Arial" w:cs="Arial"/>
          <w:b/>
          <w:lang w:val="es-AR"/>
        </w:rPr>
      </w:pPr>
      <w:r>
        <w:rPr>
          <w:rFonts w:ascii="Arial" w:hAnsi="Arial" w:cs="Arial"/>
          <w:b/>
          <w:lang w:val="es-AR"/>
        </w:rPr>
        <w:t>Anulación de entradas existentes</w:t>
      </w:r>
      <w:r w:rsidRPr="00354B11">
        <w:rPr>
          <w:rFonts w:ascii="Arial" w:hAnsi="Arial" w:cs="Arial"/>
          <w:b/>
          <w:lang w:val="es-AR"/>
        </w:rPr>
        <w:t>:</w:t>
      </w:r>
    </w:p>
    <w:p w14:paraId="3D72E646" w14:textId="56373AA0" w:rsidR="00724BAA" w:rsidRPr="00724BAA" w:rsidRDefault="00724BAA" w:rsidP="00724BAA">
      <w:pPr>
        <w:numPr>
          <w:ilvl w:val="1"/>
          <w:numId w:val="12"/>
        </w:numPr>
        <w:jc w:val="both"/>
        <w:rPr>
          <w:rFonts w:ascii="Arial" w:hAnsi="Arial" w:cs="Arial"/>
          <w:bCs/>
          <w:lang w:val="es-AR"/>
        </w:rPr>
      </w:pPr>
      <w:r>
        <w:rPr>
          <w:rFonts w:ascii="Arial" w:hAnsi="Arial" w:cs="Arial"/>
          <w:bCs/>
          <w:lang w:val="es-AR"/>
        </w:rPr>
        <w:t>Se cegarán las entradas de aire ubicadas en la pared Este y se abrirán dos aberturas en la pared sur para la entrada de aire.</w:t>
      </w:r>
    </w:p>
    <w:p w14:paraId="662951C9" w14:textId="5702BA43" w:rsidR="00354B11" w:rsidRPr="00354B11" w:rsidRDefault="00354B11" w:rsidP="00354B11">
      <w:pPr>
        <w:pStyle w:val="Prrafodelista"/>
        <w:numPr>
          <w:ilvl w:val="0"/>
          <w:numId w:val="12"/>
        </w:numPr>
        <w:jc w:val="both"/>
        <w:rPr>
          <w:rFonts w:ascii="Arial" w:hAnsi="Arial" w:cs="Arial"/>
          <w:b/>
          <w:lang w:val="es-AR"/>
        </w:rPr>
      </w:pPr>
      <w:r>
        <w:rPr>
          <w:rFonts w:ascii="Arial" w:hAnsi="Arial" w:cs="Arial"/>
          <w:b/>
          <w:lang w:val="es-AR"/>
        </w:rPr>
        <w:t xml:space="preserve">Implementación de entradas de aire </w:t>
      </w:r>
      <w:r w:rsidRPr="00354B11">
        <w:rPr>
          <w:rFonts w:ascii="Arial" w:hAnsi="Arial" w:cs="Arial"/>
          <w:b/>
          <w:lang w:val="es-AR"/>
        </w:rPr>
        <w:t>(nivel inferior):</w:t>
      </w:r>
    </w:p>
    <w:p w14:paraId="6B0779D9"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t>Tipo: Persiana metálica con celosías.</w:t>
      </w:r>
    </w:p>
    <w:p w14:paraId="18DA741E"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lastRenderedPageBreak/>
        <w:t>Cantidad: 2</w:t>
      </w:r>
    </w:p>
    <w:p w14:paraId="08258558" w14:textId="42D59317" w:rsidR="00354B11" w:rsidRDefault="00354B11" w:rsidP="00354B11">
      <w:pPr>
        <w:numPr>
          <w:ilvl w:val="1"/>
          <w:numId w:val="12"/>
        </w:numPr>
        <w:jc w:val="both"/>
        <w:rPr>
          <w:rFonts w:ascii="Arial" w:hAnsi="Arial" w:cs="Arial"/>
          <w:bCs/>
          <w:lang w:val="es-AR"/>
        </w:rPr>
      </w:pPr>
      <w:r w:rsidRPr="000351B2">
        <w:rPr>
          <w:rFonts w:ascii="Arial" w:hAnsi="Arial" w:cs="Arial"/>
          <w:bCs/>
          <w:lang w:val="es-AR"/>
        </w:rPr>
        <w:t xml:space="preserve">Dimensiones mínimas: 2 m ancho × </w:t>
      </w:r>
      <w:r w:rsidR="00564A64">
        <w:rPr>
          <w:rFonts w:ascii="Arial" w:hAnsi="Arial" w:cs="Arial"/>
          <w:bCs/>
          <w:lang w:val="es-AR"/>
        </w:rPr>
        <w:t>0,5</w:t>
      </w:r>
      <w:r w:rsidRPr="000351B2">
        <w:rPr>
          <w:rFonts w:ascii="Arial" w:hAnsi="Arial" w:cs="Arial"/>
          <w:bCs/>
          <w:lang w:val="es-AR"/>
        </w:rPr>
        <w:t xml:space="preserve"> m alto (cada una)</w:t>
      </w:r>
    </w:p>
    <w:p w14:paraId="34E8A0CB" w14:textId="2C8878FB" w:rsidR="00504608" w:rsidRPr="00504608" w:rsidRDefault="00504608" w:rsidP="00504608">
      <w:pPr>
        <w:numPr>
          <w:ilvl w:val="1"/>
          <w:numId w:val="12"/>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sidR="00564A64">
        <w:rPr>
          <w:rFonts w:ascii="Arial" w:hAnsi="Arial" w:cs="Arial"/>
          <w:bCs/>
          <w:lang w:val="es-AR"/>
        </w:rPr>
        <w:t>2</w:t>
      </w:r>
      <w:r w:rsidRPr="000351B2">
        <w:rPr>
          <w:rFonts w:ascii="Arial" w:hAnsi="Arial" w:cs="Arial"/>
          <w:bCs/>
          <w:lang w:val="es-AR"/>
        </w:rPr>
        <w:t xml:space="preserve"> m²</w:t>
      </w:r>
    </w:p>
    <w:p w14:paraId="37776ED9" w14:textId="3640C4C0" w:rsidR="001764E0" w:rsidRPr="00354B11" w:rsidRDefault="001764E0" w:rsidP="001764E0">
      <w:pPr>
        <w:numPr>
          <w:ilvl w:val="0"/>
          <w:numId w:val="12"/>
        </w:numPr>
        <w:jc w:val="both"/>
        <w:rPr>
          <w:rFonts w:ascii="Arial" w:hAnsi="Arial" w:cs="Arial"/>
          <w:bCs/>
          <w:lang w:val="es-AR"/>
        </w:rPr>
      </w:pPr>
      <w:r w:rsidRPr="00354B11">
        <w:rPr>
          <w:rFonts w:ascii="Arial" w:hAnsi="Arial" w:cs="Arial"/>
          <w:b/>
          <w:bCs/>
          <w:lang w:val="es-AR"/>
        </w:rPr>
        <w:t xml:space="preserve">Implementación de salidas de aire </w:t>
      </w:r>
      <w:r w:rsidR="00EF4913" w:rsidRPr="00354B11">
        <w:rPr>
          <w:rFonts w:ascii="Arial" w:hAnsi="Arial" w:cs="Arial"/>
          <w:b/>
          <w:bCs/>
          <w:lang w:val="es-AR"/>
        </w:rPr>
        <w:t>(nivel superior)</w:t>
      </w:r>
      <w:r w:rsidR="00EF4913" w:rsidRPr="00354B11">
        <w:rPr>
          <w:rFonts w:ascii="Arial" w:hAnsi="Arial" w:cs="Arial"/>
          <w:lang w:val="es-AR"/>
        </w:rPr>
        <w:t>:</w:t>
      </w:r>
    </w:p>
    <w:p w14:paraId="3926A961" w14:textId="77777777" w:rsidR="00354B11" w:rsidRPr="007941D0" w:rsidRDefault="00354B11" w:rsidP="00354B11">
      <w:pPr>
        <w:numPr>
          <w:ilvl w:val="1"/>
          <w:numId w:val="12"/>
        </w:numPr>
        <w:jc w:val="both"/>
        <w:rPr>
          <w:rFonts w:ascii="Arial" w:hAnsi="Arial" w:cs="Arial"/>
          <w:bCs/>
          <w:lang w:val="es-AR"/>
        </w:rPr>
      </w:pPr>
      <w:bookmarkStart w:id="10" w:name="_Toc205824309"/>
      <w:r w:rsidRPr="007941D0">
        <w:rPr>
          <w:rFonts w:ascii="Arial" w:hAnsi="Arial" w:cs="Arial"/>
          <w:bCs/>
          <w:lang w:val="es-AR"/>
        </w:rPr>
        <w:t>Tipo: Chimeneas metálicas verticales con sombrerete y celosías de salida sobre techo.</w:t>
      </w:r>
    </w:p>
    <w:p w14:paraId="1B3CB533"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t>Cantidad: 2</w:t>
      </w:r>
    </w:p>
    <w:p w14:paraId="03001988" w14:textId="77777777" w:rsidR="00354B11" w:rsidRDefault="00354B11" w:rsidP="00354B11">
      <w:pPr>
        <w:numPr>
          <w:ilvl w:val="1"/>
          <w:numId w:val="12"/>
        </w:numPr>
        <w:jc w:val="both"/>
        <w:rPr>
          <w:rFonts w:ascii="Arial" w:hAnsi="Arial" w:cs="Arial"/>
          <w:bCs/>
          <w:lang w:val="es-AR"/>
        </w:rPr>
      </w:pPr>
      <w:r w:rsidRPr="000351B2">
        <w:rPr>
          <w:rFonts w:ascii="Arial" w:hAnsi="Arial" w:cs="Arial"/>
          <w:bCs/>
          <w:lang w:val="es-AR"/>
        </w:rPr>
        <w:t>Área total de salida: = 1,5 m²</w:t>
      </w:r>
    </w:p>
    <w:p w14:paraId="6140B078" w14:textId="77777777" w:rsidR="00011FDD" w:rsidRDefault="00011FDD" w:rsidP="00011FDD">
      <w:pPr>
        <w:jc w:val="both"/>
        <w:rPr>
          <w:rFonts w:ascii="Arial" w:hAnsi="Arial" w:cs="Arial"/>
          <w:bCs/>
          <w:lang w:val="es-AR"/>
        </w:rPr>
      </w:pPr>
    </w:p>
    <w:p w14:paraId="7AE4B43D" w14:textId="77777777" w:rsidR="00011FDD" w:rsidRDefault="00011FDD" w:rsidP="00011FDD">
      <w:pPr>
        <w:jc w:val="both"/>
        <w:rPr>
          <w:rFonts w:ascii="Arial" w:hAnsi="Arial" w:cs="Arial"/>
          <w:bCs/>
          <w:lang w:val="es-AR"/>
        </w:rPr>
      </w:pPr>
    </w:p>
    <w:p w14:paraId="5B04EB5C" w14:textId="77777777" w:rsidR="00011FDD" w:rsidRDefault="00011FDD" w:rsidP="00011FDD">
      <w:pPr>
        <w:jc w:val="both"/>
        <w:rPr>
          <w:rFonts w:ascii="Arial" w:hAnsi="Arial" w:cs="Arial"/>
          <w:bCs/>
          <w:lang w:val="es-AR"/>
        </w:rPr>
      </w:pPr>
    </w:p>
    <w:p w14:paraId="578D9C46" w14:textId="77777777" w:rsidR="00011FDD" w:rsidRDefault="00011FDD" w:rsidP="00011FDD">
      <w:pPr>
        <w:jc w:val="both"/>
        <w:rPr>
          <w:rFonts w:ascii="Arial" w:hAnsi="Arial" w:cs="Arial"/>
          <w:bCs/>
          <w:lang w:val="es-AR"/>
        </w:rPr>
      </w:pPr>
    </w:p>
    <w:p w14:paraId="1B5AF743" w14:textId="77777777" w:rsidR="00011FDD" w:rsidRDefault="00011FDD" w:rsidP="00011FDD">
      <w:pPr>
        <w:jc w:val="both"/>
        <w:rPr>
          <w:rFonts w:ascii="Arial" w:hAnsi="Arial" w:cs="Arial"/>
          <w:bCs/>
          <w:lang w:val="es-AR"/>
        </w:rPr>
      </w:pPr>
    </w:p>
    <w:p w14:paraId="40602349" w14:textId="77777777" w:rsidR="00011FDD" w:rsidRDefault="00011FDD" w:rsidP="00011FDD">
      <w:pPr>
        <w:jc w:val="both"/>
        <w:rPr>
          <w:rFonts w:ascii="Arial" w:hAnsi="Arial" w:cs="Arial"/>
          <w:bCs/>
          <w:lang w:val="es-AR"/>
        </w:rPr>
      </w:pPr>
    </w:p>
    <w:p w14:paraId="1BDCC5CE" w14:textId="77777777" w:rsidR="00011FDD" w:rsidRDefault="00011FDD" w:rsidP="00011FDD">
      <w:pPr>
        <w:jc w:val="both"/>
        <w:rPr>
          <w:rFonts w:ascii="Arial" w:hAnsi="Arial" w:cs="Arial"/>
          <w:bCs/>
          <w:lang w:val="es-AR"/>
        </w:rPr>
      </w:pPr>
    </w:p>
    <w:p w14:paraId="4C886CE7" w14:textId="77777777" w:rsidR="00011FDD" w:rsidRDefault="00011FDD" w:rsidP="00011FDD">
      <w:pPr>
        <w:jc w:val="both"/>
        <w:rPr>
          <w:rFonts w:ascii="Arial" w:hAnsi="Arial" w:cs="Arial"/>
          <w:bCs/>
          <w:lang w:val="es-AR"/>
        </w:rPr>
      </w:pPr>
    </w:p>
    <w:p w14:paraId="6C0752D5" w14:textId="77777777" w:rsidR="00011FDD" w:rsidRDefault="00011FDD" w:rsidP="00011FDD">
      <w:pPr>
        <w:jc w:val="both"/>
        <w:rPr>
          <w:rFonts w:ascii="Arial" w:hAnsi="Arial" w:cs="Arial"/>
          <w:bCs/>
          <w:lang w:val="es-AR"/>
        </w:rPr>
      </w:pPr>
    </w:p>
    <w:p w14:paraId="0B6F3496" w14:textId="77777777" w:rsidR="00011FDD" w:rsidRDefault="00011FDD" w:rsidP="00011FDD">
      <w:pPr>
        <w:jc w:val="both"/>
        <w:rPr>
          <w:rFonts w:ascii="Arial" w:hAnsi="Arial" w:cs="Arial"/>
          <w:bCs/>
          <w:lang w:val="es-AR"/>
        </w:rPr>
      </w:pPr>
    </w:p>
    <w:p w14:paraId="129143C8" w14:textId="77777777" w:rsidR="00011FDD" w:rsidRDefault="00011FDD" w:rsidP="00011FDD">
      <w:pPr>
        <w:jc w:val="both"/>
        <w:rPr>
          <w:rFonts w:ascii="Arial" w:hAnsi="Arial" w:cs="Arial"/>
          <w:bCs/>
          <w:lang w:val="es-AR"/>
        </w:rPr>
      </w:pPr>
    </w:p>
    <w:p w14:paraId="2025EF70" w14:textId="77777777" w:rsidR="00011FDD" w:rsidRDefault="00011FDD" w:rsidP="00011FDD">
      <w:pPr>
        <w:jc w:val="both"/>
        <w:rPr>
          <w:rFonts w:ascii="Arial" w:hAnsi="Arial" w:cs="Arial"/>
          <w:bCs/>
          <w:lang w:val="es-AR"/>
        </w:rPr>
      </w:pPr>
    </w:p>
    <w:p w14:paraId="679A76D7" w14:textId="77777777" w:rsidR="00011FDD" w:rsidRDefault="00011FDD" w:rsidP="00011FDD">
      <w:pPr>
        <w:jc w:val="both"/>
        <w:rPr>
          <w:rFonts w:ascii="Arial" w:hAnsi="Arial" w:cs="Arial"/>
          <w:bCs/>
          <w:lang w:val="es-AR"/>
        </w:rPr>
      </w:pPr>
    </w:p>
    <w:p w14:paraId="17555EC3" w14:textId="77777777" w:rsidR="00011FDD" w:rsidRDefault="00011FDD" w:rsidP="00011FDD">
      <w:pPr>
        <w:jc w:val="both"/>
        <w:rPr>
          <w:rFonts w:ascii="Arial" w:hAnsi="Arial" w:cs="Arial"/>
          <w:bCs/>
          <w:lang w:val="es-AR"/>
        </w:rPr>
      </w:pPr>
    </w:p>
    <w:p w14:paraId="2BC5CABD" w14:textId="77777777" w:rsidR="00011FDD" w:rsidRDefault="00011FDD" w:rsidP="00011FDD">
      <w:pPr>
        <w:jc w:val="both"/>
        <w:rPr>
          <w:rFonts w:ascii="Arial" w:hAnsi="Arial" w:cs="Arial"/>
          <w:bCs/>
          <w:lang w:val="es-AR"/>
        </w:rPr>
      </w:pPr>
    </w:p>
    <w:p w14:paraId="2E10ACEF" w14:textId="77777777" w:rsidR="00011FDD" w:rsidRDefault="00011FDD" w:rsidP="00011FDD">
      <w:pPr>
        <w:jc w:val="both"/>
        <w:rPr>
          <w:rFonts w:ascii="Arial" w:hAnsi="Arial" w:cs="Arial"/>
          <w:bCs/>
          <w:lang w:val="es-AR"/>
        </w:rPr>
      </w:pPr>
    </w:p>
    <w:p w14:paraId="0287E06B" w14:textId="77777777" w:rsidR="00011FDD" w:rsidRDefault="00011FDD" w:rsidP="00011FDD">
      <w:pPr>
        <w:jc w:val="both"/>
        <w:rPr>
          <w:rFonts w:ascii="Arial" w:hAnsi="Arial" w:cs="Arial"/>
          <w:bCs/>
          <w:lang w:val="es-AR"/>
        </w:rPr>
      </w:pPr>
    </w:p>
    <w:p w14:paraId="244AE1FA" w14:textId="77777777" w:rsidR="00011FDD" w:rsidRDefault="00011FDD" w:rsidP="00011FDD">
      <w:pPr>
        <w:jc w:val="both"/>
        <w:rPr>
          <w:rFonts w:ascii="Arial" w:hAnsi="Arial" w:cs="Arial"/>
          <w:bCs/>
          <w:lang w:val="es-AR"/>
        </w:rPr>
      </w:pPr>
    </w:p>
    <w:p w14:paraId="158BF3BD" w14:textId="77777777" w:rsidR="00011FDD" w:rsidRDefault="00011FDD" w:rsidP="00011FDD">
      <w:pPr>
        <w:jc w:val="both"/>
        <w:rPr>
          <w:rFonts w:ascii="Arial" w:hAnsi="Arial" w:cs="Arial"/>
          <w:bCs/>
          <w:lang w:val="es-AR"/>
        </w:rPr>
      </w:pPr>
    </w:p>
    <w:p w14:paraId="0CFB202F" w14:textId="77777777" w:rsidR="00011FDD" w:rsidRDefault="00011FDD" w:rsidP="00011FDD">
      <w:pPr>
        <w:jc w:val="both"/>
        <w:rPr>
          <w:rFonts w:ascii="Arial" w:hAnsi="Arial" w:cs="Arial"/>
          <w:bCs/>
          <w:lang w:val="es-AR"/>
        </w:rPr>
      </w:pPr>
    </w:p>
    <w:p w14:paraId="598FDEE6" w14:textId="77777777" w:rsidR="00011FDD" w:rsidRPr="000351B2" w:rsidRDefault="00011FDD" w:rsidP="00011FDD">
      <w:pPr>
        <w:jc w:val="both"/>
        <w:rPr>
          <w:rFonts w:ascii="Arial" w:hAnsi="Arial" w:cs="Arial"/>
          <w:bCs/>
          <w:lang w:val="es-AR"/>
        </w:rPr>
      </w:pPr>
    </w:p>
    <w:p w14:paraId="64ABC2BF" w14:textId="77777777" w:rsidR="001764E0" w:rsidRPr="00843ACD" w:rsidRDefault="001764E0" w:rsidP="000351B2">
      <w:pPr>
        <w:pStyle w:val="Ttulo1"/>
        <w:rPr>
          <w:rFonts w:ascii="Arial" w:hAnsi="Arial" w:cs="Arial"/>
          <w:b/>
          <w:bCs/>
          <w:color w:val="auto"/>
          <w:sz w:val="22"/>
          <w:szCs w:val="22"/>
          <w:lang w:val="es-AR"/>
        </w:rPr>
      </w:pPr>
      <w:r w:rsidRPr="00843ACD">
        <w:rPr>
          <w:rFonts w:ascii="Arial" w:hAnsi="Arial" w:cs="Arial"/>
          <w:b/>
          <w:bCs/>
          <w:color w:val="auto"/>
          <w:sz w:val="22"/>
          <w:szCs w:val="22"/>
          <w:lang w:val="es-AR"/>
        </w:rPr>
        <w:lastRenderedPageBreak/>
        <w:t>4. Sala de Transformación – SET_C_ESTAMPADO</w:t>
      </w:r>
      <w:bookmarkEnd w:id="10"/>
    </w:p>
    <w:p w14:paraId="2C5B0F7A" w14:textId="77777777" w:rsidR="001764E0" w:rsidRPr="00843ACD" w:rsidRDefault="001764E0" w:rsidP="000351B2">
      <w:pPr>
        <w:pStyle w:val="Ttulo2"/>
        <w:rPr>
          <w:rFonts w:ascii="Arial" w:hAnsi="Arial" w:cs="Arial"/>
          <w:b/>
          <w:bCs/>
          <w:color w:val="auto"/>
          <w:sz w:val="22"/>
          <w:szCs w:val="22"/>
          <w:lang w:val="es-AR"/>
        </w:rPr>
      </w:pPr>
      <w:bookmarkStart w:id="11" w:name="_Toc205824310"/>
      <w:r w:rsidRPr="00843ACD">
        <w:rPr>
          <w:rFonts w:ascii="Arial" w:hAnsi="Arial" w:cs="Arial"/>
          <w:b/>
          <w:bCs/>
          <w:color w:val="auto"/>
          <w:sz w:val="22"/>
          <w:szCs w:val="22"/>
          <w:lang w:val="es-AR"/>
        </w:rPr>
        <w:t>4.1. Descripción de la instalación actual</w:t>
      </w:r>
      <w:bookmarkEnd w:id="11"/>
    </w:p>
    <w:p w14:paraId="3C6D78FD"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C</w:t>
      </w:r>
    </w:p>
    <w:p w14:paraId="4EC74831"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4E29682D"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Cs/>
          <w:lang w:val="es-AR"/>
        </w:rPr>
        <w:t>2 transformadores de 2000 kVA</w:t>
      </w:r>
    </w:p>
    <w:p w14:paraId="258E612A"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Cs/>
          <w:lang w:val="es-AR"/>
        </w:rPr>
        <w:t>1 transformador de 1600 kVA</w:t>
      </w:r>
    </w:p>
    <w:p w14:paraId="6232416D"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5.600 kVA</w:t>
      </w:r>
    </w:p>
    <w:p w14:paraId="3D04E324"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2.800 kVA (considerando factor de simultaneidad del 50%)</w:t>
      </w:r>
    </w:p>
    <w:p w14:paraId="7F8AAF2C"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066F15B0"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6E9FA739"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7DDF2EF0" w14:textId="77777777"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Posee un extractor centrífugo de 7,5 HP ubicado a nivel del piso</w:t>
      </w:r>
    </w:p>
    <w:p w14:paraId="7618A97E" w14:textId="1BC4F324"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El extractor presenta una sola correa suelta y se encuentra fuera de servicio desde hace tiempo</w:t>
      </w:r>
      <w:r w:rsidR="007941D0">
        <w:rPr>
          <w:rFonts w:ascii="Arial" w:hAnsi="Arial" w:cs="Arial"/>
          <w:bCs/>
          <w:lang w:val="es-AR"/>
        </w:rPr>
        <w:t xml:space="preserve">. </w:t>
      </w:r>
    </w:p>
    <w:p w14:paraId="2B2B2DCD" w14:textId="77777777"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No se identifican aberturas pasivas (ni entradas ni salidas) activas actualmente</w:t>
      </w:r>
    </w:p>
    <w:p w14:paraId="3288E206" w14:textId="77777777" w:rsidR="001764E0" w:rsidRPr="00843ACD" w:rsidRDefault="001764E0" w:rsidP="000351B2">
      <w:pPr>
        <w:pStyle w:val="Ttulo2"/>
        <w:rPr>
          <w:rFonts w:ascii="Arial" w:hAnsi="Arial" w:cs="Arial"/>
          <w:b/>
          <w:bCs/>
          <w:color w:val="auto"/>
          <w:sz w:val="22"/>
          <w:szCs w:val="22"/>
          <w:lang w:val="es-AR"/>
        </w:rPr>
      </w:pPr>
      <w:bookmarkStart w:id="12" w:name="_Toc205824311"/>
      <w:r w:rsidRPr="00843ACD">
        <w:rPr>
          <w:rFonts w:ascii="Arial" w:hAnsi="Arial" w:cs="Arial"/>
          <w:b/>
          <w:bCs/>
          <w:color w:val="auto"/>
          <w:sz w:val="22"/>
          <w:szCs w:val="22"/>
          <w:lang w:val="es-AR"/>
        </w:rPr>
        <w:t>4.2. Requerimientos térmicos y ventilación</w:t>
      </w:r>
      <w:bookmarkEnd w:id="12"/>
    </w:p>
    <w:p w14:paraId="4E57518E" w14:textId="666CDA12" w:rsidR="00DB10BB" w:rsidRPr="000351B2" w:rsidRDefault="00DB10BB" w:rsidP="00DB10BB">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C83A45">
        <w:rPr>
          <w:rFonts w:ascii="Arial" w:hAnsi="Arial" w:cs="Arial"/>
        </w:rPr>
        <w:t xml:space="preserve">5533,089 </w:t>
      </w:r>
      <w:r w:rsidRPr="000351B2">
        <w:rPr>
          <w:rFonts w:ascii="Arial" w:hAnsi="Arial" w:cs="Arial"/>
          <w:bCs/>
          <w:lang w:val="es-AR"/>
        </w:rPr>
        <w:t>m³/h</w:t>
      </w:r>
    </w:p>
    <w:p w14:paraId="57CF2B7D" w14:textId="77777777" w:rsidR="007941D0" w:rsidRDefault="00DB10BB" w:rsidP="00DB10BB">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06E09805" w14:textId="4AAA6875" w:rsidR="00DB10BB" w:rsidRPr="000351B2" w:rsidRDefault="00C83A45" w:rsidP="007941D0">
      <w:pPr>
        <w:ind w:left="720"/>
        <w:jc w:val="both"/>
        <w:rPr>
          <w:rFonts w:ascii="Arial" w:hAnsi="Arial" w:cs="Arial"/>
          <w:bCs/>
          <w:lang w:val="es-AR"/>
        </w:rPr>
      </w:pPr>
      <w:r w:rsidRPr="00AC49B3">
        <w:rPr>
          <w:rFonts w:ascii="Arial" w:hAnsi="Arial" w:cs="Arial"/>
        </w:rPr>
        <w:t>3,</w:t>
      </w:r>
      <w:r>
        <w:rPr>
          <w:rFonts w:ascii="Arial" w:hAnsi="Arial" w:cs="Arial"/>
        </w:rPr>
        <w:t>2358</w:t>
      </w:r>
      <w:r w:rsidRPr="00AC49B3">
        <w:rPr>
          <w:rFonts w:ascii="Arial" w:hAnsi="Arial" w:cs="Arial"/>
        </w:rPr>
        <w:t xml:space="preserve"> </w:t>
      </w:r>
      <w:r w:rsidR="00DB10BB" w:rsidRPr="000351B2">
        <w:rPr>
          <w:rFonts w:ascii="Arial" w:hAnsi="Arial" w:cs="Arial"/>
          <w:bCs/>
          <w:lang w:val="es-AR"/>
        </w:rPr>
        <w:t>kW. s/MVA</w:t>
      </w:r>
    </w:p>
    <w:p w14:paraId="7134ACB7" w14:textId="57DF1CF3" w:rsidR="00DB10BB" w:rsidRPr="000351B2" w:rsidRDefault="00DB10BB" w:rsidP="00DB10BB">
      <w:pPr>
        <w:numPr>
          <w:ilvl w:val="0"/>
          <w:numId w:val="11"/>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mínimo 2 m²</w:t>
      </w:r>
    </w:p>
    <w:p w14:paraId="0CD2CB77" w14:textId="66121179" w:rsidR="00DB10BB" w:rsidRPr="000351B2" w:rsidRDefault="00DB10BB" w:rsidP="00DB10BB">
      <w:pPr>
        <w:numPr>
          <w:ilvl w:val="0"/>
          <w:numId w:val="11"/>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xml:space="preserve">: </w:t>
      </w:r>
      <w:r w:rsidR="00011FDD">
        <w:rPr>
          <w:rFonts w:ascii="Arial" w:hAnsi="Arial" w:cs="Arial"/>
          <w:bCs/>
          <w:lang w:val="es-AR"/>
        </w:rPr>
        <w:t>1,5</w:t>
      </w:r>
      <w:r w:rsidRPr="000351B2">
        <w:rPr>
          <w:rFonts w:ascii="Arial" w:hAnsi="Arial" w:cs="Arial"/>
          <w:bCs/>
          <w:lang w:val="es-AR"/>
        </w:rPr>
        <w:t xml:space="preserve"> m²</w:t>
      </w:r>
      <w:r w:rsidR="00011FDD">
        <w:rPr>
          <w:rFonts w:ascii="Arial" w:hAnsi="Arial" w:cs="Arial"/>
          <w:bCs/>
          <w:lang w:val="es-AR"/>
        </w:rPr>
        <w:t xml:space="preserve"> en el techo</w:t>
      </w:r>
    </w:p>
    <w:p w14:paraId="3CE5EFE8" w14:textId="77777777" w:rsidR="001764E0" w:rsidRPr="00843ACD" w:rsidRDefault="001764E0" w:rsidP="000351B2">
      <w:pPr>
        <w:pStyle w:val="Ttulo2"/>
        <w:rPr>
          <w:rFonts w:ascii="Arial" w:hAnsi="Arial" w:cs="Arial"/>
          <w:b/>
          <w:bCs/>
          <w:color w:val="auto"/>
          <w:sz w:val="22"/>
          <w:szCs w:val="22"/>
          <w:lang w:val="es-AR"/>
        </w:rPr>
      </w:pPr>
      <w:bookmarkStart w:id="13" w:name="_Toc205824312"/>
      <w:r w:rsidRPr="00843ACD">
        <w:rPr>
          <w:rFonts w:ascii="Arial" w:hAnsi="Arial" w:cs="Arial"/>
          <w:b/>
          <w:bCs/>
          <w:color w:val="auto"/>
          <w:sz w:val="22"/>
          <w:szCs w:val="22"/>
          <w:lang w:val="es-AR"/>
        </w:rPr>
        <w:t>4.3. Propuesta de adecuación</w:t>
      </w:r>
      <w:bookmarkEnd w:id="13"/>
    </w:p>
    <w:p w14:paraId="5C316881" w14:textId="77777777" w:rsidR="001764E0" w:rsidRDefault="001764E0" w:rsidP="001764E0">
      <w:pPr>
        <w:jc w:val="both"/>
        <w:rPr>
          <w:rFonts w:ascii="Arial" w:hAnsi="Arial" w:cs="Arial"/>
          <w:bCs/>
          <w:lang w:val="es-AR"/>
        </w:rPr>
      </w:pPr>
      <w:r w:rsidRPr="007941D0">
        <w:rPr>
          <w:rFonts w:ascii="Arial" w:hAnsi="Arial" w:cs="Arial"/>
          <w:bCs/>
          <w:lang w:val="es-AR"/>
        </w:rPr>
        <w:t>Se recomienda la reconversión completa del sistema, desestimando el extractor centrífugo en desuso, y adoptando ventilación natural pasiva. La propuesta es:</w:t>
      </w:r>
    </w:p>
    <w:p w14:paraId="6E82F2CE" w14:textId="77777777" w:rsidR="001764E0" w:rsidRPr="000351B2" w:rsidRDefault="001764E0" w:rsidP="001764E0">
      <w:pPr>
        <w:numPr>
          <w:ilvl w:val="0"/>
          <w:numId w:val="17"/>
        </w:numPr>
        <w:jc w:val="both"/>
        <w:rPr>
          <w:rFonts w:ascii="Arial" w:hAnsi="Arial" w:cs="Arial"/>
          <w:bCs/>
          <w:lang w:val="es-AR"/>
        </w:rPr>
      </w:pPr>
      <w:r w:rsidRPr="000351B2">
        <w:rPr>
          <w:rFonts w:ascii="Arial" w:hAnsi="Arial" w:cs="Arial"/>
          <w:b/>
          <w:bCs/>
          <w:lang w:val="es-AR"/>
        </w:rPr>
        <w:t>Anulación del extractor existente</w:t>
      </w:r>
      <w:r w:rsidRPr="000351B2">
        <w:rPr>
          <w:rFonts w:ascii="Arial" w:hAnsi="Arial" w:cs="Arial"/>
          <w:bCs/>
          <w:lang w:val="es-AR"/>
        </w:rPr>
        <w:t>:</w:t>
      </w:r>
    </w:p>
    <w:p w14:paraId="30A9AFCA"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Retiro del equipo deteriorado</w:t>
      </w:r>
    </w:p>
    <w:p w14:paraId="78C9A209" w14:textId="5A447A6D"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Sellado de su abertura como punto de entrada de aire</w:t>
      </w:r>
    </w:p>
    <w:p w14:paraId="6A5A2250" w14:textId="77777777" w:rsidR="001764E0" w:rsidRPr="000351B2" w:rsidRDefault="001764E0" w:rsidP="001764E0">
      <w:pPr>
        <w:numPr>
          <w:ilvl w:val="0"/>
          <w:numId w:val="17"/>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1EE33866" w14:textId="2430D41E"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 xml:space="preserve">Tipo: Persianas metálicas con </w:t>
      </w:r>
      <w:r w:rsidR="00EF4913" w:rsidRPr="000351B2">
        <w:rPr>
          <w:rFonts w:ascii="Arial" w:hAnsi="Arial" w:cs="Arial"/>
          <w:bCs/>
          <w:lang w:val="es-AR"/>
        </w:rPr>
        <w:t>celosías.</w:t>
      </w:r>
    </w:p>
    <w:p w14:paraId="0DF752A9"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Cantidad: 2</w:t>
      </w:r>
    </w:p>
    <w:p w14:paraId="642ADA4F" w14:textId="08482AE4"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lastRenderedPageBreak/>
        <w:t xml:space="preserve">Dimensiones mínimas: </w:t>
      </w:r>
      <w:r w:rsidR="003F141C">
        <w:rPr>
          <w:rFonts w:ascii="Arial" w:hAnsi="Arial" w:cs="Arial"/>
          <w:bCs/>
          <w:lang w:val="es-AR"/>
        </w:rPr>
        <w:t>2</w:t>
      </w:r>
      <w:r w:rsidRPr="000351B2">
        <w:rPr>
          <w:rFonts w:ascii="Arial" w:hAnsi="Arial" w:cs="Arial"/>
          <w:bCs/>
          <w:lang w:val="es-AR"/>
        </w:rPr>
        <w:t xml:space="preserve"> m × 0,</w:t>
      </w:r>
      <w:r w:rsidR="003F141C">
        <w:rPr>
          <w:rFonts w:ascii="Arial" w:hAnsi="Arial" w:cs="Arial"/>
          <w:bCs/>
          <w:lang w:val="es-AR"/>
        </w:rPr>
        <w:t>5</w:t>
      </w:r>
      <w:r w:rsidRPr="000351B2">
        <w:rPr>
          <w:rFonts w:ascii="Arial" w:hAnsi="Arial" w:cs="Arial"/>
          <w:bCs/>
          <w:lang w:val="es-AR"/>
        </w:rPr>
        <w:t xml:space="preserve"> m (cada una)</w:t>
      </w:r>
    </w:p>
    <w:p w14:paraId="6D1D2829" w14:textId="0D3CC7D5" w:rsidR="00504608" w:rsidRPr="00504608" w:rsidRDefault="001764E0" w:rsidP="00504608">
      <w:pPr>
        <w:numPr>
          <w:ilvl w:val="1"/>
          <w:numId w:val="17"/>
        </w:numPr>
        <w:jc w:val="both"/>
        <w:rPr>
          <w:rFonts w:ascii="Arial" w:hAnsi="Arial" w:cs="Arial"/>
          <w:bCs/>
          <w:lang w:val="es-AR"/>
        </w:rPr>
      </w:pPr>
      <w:r w:rsidRPr="000351B2">
        <w:rPr>
          <w:rFonts w:ascii="Arial" w:hAnsi="Arial" w:cs="Arial"/>
          <w:bCs/>
          <w:lang w:val="es-AR"/>
        </w:rPr>
        <w:t xml:space="preserve">Área total </w:t>
      </w:r>
      <w:r w:rsidR="00504608">
        <w:rPr>
          <w:rFonts w:ascii="Arial" w:hAnsi="Arial" w:cs="Arial"/>
          <w:bCs/>
          <w:lang w:val="es-AR"/>
        </w:rPr>
        <w:t>de entrada</w:t>
      </w:r>
      <w:r w:rsidRPr="000351B2">
        <w:rPr>
          <w:rFonts w:ascii="Arial" w:hAnsi="Arial" w:cs="Arial"/>
          <w:bCs/>
          <w:lang w:val="es-AR"/>
        </w:rPr>
        <w:t xml:space="preserve">: </w:t>
      </w:r>
      <w:r w:rsidR="003F141C">
        <w:rPr>
          <w:rFonts w:ascii="Arial" w:hAnsi="Arial" w:cs="Arial"/>
          <w:bCs/>
          <w:lang w:val="es-AR"/>
        </w:rPr>
        <w:t>2</w:t>
      </w:r>
      <w:r w:rsidRPr="000351B2">
        <w:rPr>
          <w:rFonts w:ascii="Arial" w:hAnsi="Arial" w:cs="Arial"/>
          <w:bCs/>
          <w:lang w:val="es-AR"/>
        </w:rPr>
        <w:t xml:space="preserve"> m²</w:t>
      </w:r>
    </w:p>
    <w:p w14:paraId="6E2540CF" w14:textId="6B7F1CB5" w:rsidR="00011FDD" w:rsidRPr="00011FDD" w:rsidRDefault="001764E0" w:rsidP="00011FDD">
      <w:pPr>
        <w:numPr>
          <w:ilvl w:val="0"/>
          <w:numId w:val="17"/>
        </w:numPr>
        <w:jc w:val="both"/>
        <w:rPr>
          <w:rFonts w:ascii="Arial" w:hAnsi="Arial" w:cs="Arial"/>
          <w:bCs/>
          <w:lang w:val="es-AR"/>
        </w:rPr>
      </w:pPr>
      <w:r w:rsidRPr="00011FDD">
        <w:rPr>
          <w:rFonts w:ascii="Arial" w:hAnsi="Arial" w:cs="Arial"/>
          <w:b/>
          <w:bCs/>
          <w:lang w:val="es-AR"/>
        </w:rPr>
        <w:t>Aberturas de salida de aire (nivel superior)</w:t>
      </w:r>
      <w:r w:rsidRPr="00011FDD">
        <w:rPr>
          <w:rFonts w:ascii="Arial" w:hAnsi="Arial" w:cs="Arial"/>
          <w:bCs/>
          <w:lang w:val="es-AR"/>
        </w:rPr>
        <w:t>:</w:t>
      </w:r>
    </w:p>
    <w:p w14:paraId="1FE70AA3" w14:textId="77777777" w:rsidR="00011FDD" w:rsidRPr="007941D0" w:rsidRDefault="00011FDD" w:rsidP="00011FDD">
      <w:pPr>
        <w:numPr>
          <w:ilvl w:val="1"/>
          <w:numId w:val="12"/>
        </w:numPr>
        <w:jc w:val="both"/>
        <w:rPr>
          <w:rFonts w:ascii="Arial" w:hAnsi="Arial" w:cs="Arial"/>
          <w:bCs/>
          <w:lang w:val="es-AR"/>
        </w:rPr>
      </w:pPr>
      <w:r w:rsidRPr="007941D0">
        <w:rPr>
          <w:rFonts w:ascii="Arial" w:hAnsi="Arial" w:cs="Arial"/>
          <w:bCs/>
          <w:lang w:val="es-AR"/>
        </w:rPr>
        <w:t>Tipo: Chimeneas metálicas verticales con sombrerete y celosías de salida sobre techo.</w:t>
      </w:r>
    </w:p>
    <w:p w14:paraId="7D8FDB43" w14:textId="77777777" w:rsidR="00011FDD" w:rsidRPr="000351B2" w:rsidRDefault="00011FDD" w:rsidP="00011FDD">
      <w:pPr>
        <w:numPr>
          <w:ilvl w:val="1"/>
          <w:numId w:val="12"/>
        </w:numPr>
        <w:jc w:val="both"/>
        <w:rPr>
          <w:rFonts w:ascii="Arial" w:hAnsi="Arial" w:cs="Arial"/>
          <w:bCs/>
          <w:lang w:val="es-AR"/>
        </w:rPr>
      </w:pPr>
      <w:r w:rsidRPr="000351B2">
        <w:rPr>
          <w:rFonts w:ascii="Arial" w:hAnsi="Arial" w:cs="Arial"/>
          <w:bCs/>
          <w:lang w:val="es-AR"/>
        </w:rPr>
        <w:t>Cantidad: 2</w:t>
      </w:r>
    </w:p>
    <w:p w14:paraId="12DBA78F" w14:textId="5AAA5CF5" w:rsidR="00011FDD" w:rsidRDefault="00011FDD" w:rsidP="00011FDD">
      <w:pPr>
        <w:numPr>
          <w:ilvl w:val="1"/>
          <w:numId w:val="12"/>
        </w:numPr>
        <w:jc w:val="both"/>
        <w:rPr>
          <w:rFonts w:ascii="Arial" w:hAnsi="Arial" w:cs="Arial"/>
          <w:bCs/>
          <w:lang w:val="es-AR"/>
        </w:rPr>
      </w:pPr>
      <w:r w:rsidRPr="000351B2">
        <w:rPr>
          <w:rFonts w:ascii="Arial" w:hAnsi="Arial" w:cs="Arial"/>
          <w:bCs/>
          <w:lang w:val="es-AR"/>
        </w:rPr>
        <w:t>Área total de salida: 1,5 m²</w:t>
      </w:r>
    </w:p>
    <w:p w14:paraId="3AF33939" w14:textId="77777777" w:rsidR="00011FDD" w:rsidRPr="000351B2" w:rsidRDefault="00011FDD" w:rsidP="00011FDD">
      <w:pPr>
        <w:jc w:val="both"/>
        <w:rPr>
          <w:rFonts w:ascii="Arial" w:hAnsi="Arial" w:cs="Arial"/>
          <w:bCs/>
          <w:lang w:val="es-AR"/>
        </w:rPr>
      </w:pPr>
    </w:p>
    <w:p w14:paraId="18C0A9C5" w14:textId="77777777" w:rsidR="00EF4913" w:rsidRPr="000351B2" w:rsidRDefault="00EF4913" w:rsidP="00EF4913">
      <w:pPr>
        <w:jc w:val="both"/>
        <w:rPr>
          <w:rFonts w:ascii="Arial" w:hAnsi="Arial" w:cs="Arial"/>
          <w:bCs/>
          <w:lang w:val="es-AR"/>
        </w:rPr>
      </w:pPr>
    </w:p>
    <w:p w14:paraId="05430B5D" w14:textId="77777777" w:rsidR="00EF4913" w:rsidRPr="000351B2" w:rsidRDefault="00EF4913" w:rsidP="00EF4913">
      <w:pPr>
        <w:jc w:val="both"/>
        <w:rPr>
          <w:rFonts w:ascii="Arial" w:hAnsi="Arial" w:cs="Arial"/>
          <w:bCs/>
          <w:lang w:val="es-AR"/>
        </w:rPr>
      </w:pPr>
    </w:p>
    <w:p w14:paraId="0FC5D238" w14:textId="77777777" w:rsidR="00F95190" w:rsidRPr="000351B2" w:rsidRDefault="00F95190" w:rsidP="001764E0">
      <w:pPr>
        <w:jc w:val="both"/>
        <w:rPr>
          <w:rFonts w:ascii="Arial" w:hAnsi="Arial" w:cs="Arial"/>
          <w:bCs/>
        </w:rPr>
      </w:pPr>
    </w:p>
    <w:p w14:paraId="00006608" w14:textId="77777777" w:rsidR="005F0E44" w:rsidRPr="000351B2" w:rsidRDefault="005F0E44" w:rsidP="001764E0">
      <w:pPr>
        <w:jc w:val="both"/>
        <w:rPr>
          <w:rFonts w:ascii="Arial" w:hAnsi="Arial" w:cs="Arial"/>
          <w:b/>
        </w:rPr>
      </w:pPr>
    </w:p>
    <w:p w14:paraId="6EFBAB87" w14:textId="77777777" w:rsidR="001E1D83" w:rsidRPr="000351B2" w:rsidRDefault="001E1D83" w:rsidP="001764E0">
      <w:pPr>
        <w:jc w:val="both"/>
        <w:rPr>
          <w:rFonts w:ascii="Arial" w:hAnsi="Arial" w:cs="Arial"/>
          <w:b/>
        </w:rPr>
      </w:pPr>
    </w:p>
    <w:p w14:paraId="6916A7FA" w14:textId="77777777" w:rsidR="001E1D83" w:rsidRPr="000351B2" w:rsidRDefault="001E1D83" w:rsidP="001764E0">
      <w:pPr>
        <w:jc w:val="both"/>
        <w:rPr>
          <w:rFonts w:ascii="Arial" w:hAnsi="Arial" w:cs="Arial"/>
          <w:b/>
        </w:rPr>
      </w:pPr>
    </w:p>
    <w:p w14:paraId="4B6F5C66" w14:textId="77777777" w:rsidR="001E1D83" w:rsidRPr="000351B2" w:rsidRDefault="001E1D83" w:rsidP="001764E0">
      <w:pPr>
        <w:jc w:val="both"/>
        <w:rPr>
          <w:rFonts w:ascii="Arial" w:hAnsi="Arial" w:cs="Arial"/>
          <w:b/>
        </w:rPr>
      </w:pPr>
    </w:p>
    <w:p w14:paraId="38B48302" w14:textId="77777777" w:rsidR="001E1D83" w:rsidRPr="000351B2" w:rsidRDefault="001E1D83" w:rsidP="001764E0">
      <w:pPr>
        <w:jc w:val="both"/>
        <w:rPr>
          <w:rFonts w:ascii="Arial" w:hAnsi="Arial" w:cs="Arial"/>
          <w:b/>
        </w:rPr>
      </w:pPr>
    </w:p>
    <w:p w14:paraId="690AE057" w14:textId="77777777" w:rsidR="001E1D83" w:rsidRPr="000351B2" w:rsidRDefault="001E1D83" w:rsidP="001764E0">
      <w:pPr>
        <w:jc w:val="both"/>
        <w:rPr>
          <w:rFonts w:ascii="Arial" w:hAnsi="Arial" w:cs="Arial"/>
          <w:b/>
        </w:rPr>
      </w:pPr>
    </w:p>
    <w:p w14:paraId="6CD0A3D5" w14:textId="77777777" w:rsidR="001E1D83" w:rsidRPr="000351B2" w:rsidRDefault="001E1D83" w:rsidP="001764E0">
      <w:pPr>
        <w:jc w:val="both"/>
        <w:rPr>
          <w:rFonts w:ascii="Arial" w:hAnsi="Arial" w:cs="Arial"/>
          <w:b/>
        </w:rPr>
      </w:pPr>
    </w:p>
    <w:p w14:paraId="3795014C" w14:textId="77777777" w:rsidR="001E1D83" w:rsidRPr="000351B2" w:rsidRDefault="001E1D83" w:rsidP="001764E0">
      <w:pPr>
        <w:jc w:val="both"/>
        <w:rPr>
          <w:rFonts w:ascii="Arial" w:hAnsi="Arial" w:cs="Arial"/>
          <w:b/>
        </w:rPr>
      </w:pPr>
    </w:p>
    <w:p w14:paraId="6F9E2BFE" w14:textId="77777777" w:rsidR="001E1D83" w:rsidRPr="000351B2" w:rsidRDefault="001E1D83" w:rsidP="001764E0">
      <w:pPr>
        <w:jc w:val="both"/>
        <w:rPr>
          <w:rFonts w:ascii="Arial" w:hAnsi="Arial" w:cs="Arial"/>
          <w:b/>
        </w:rPr>
      </w:pPr>
    </w:p>
    <w:p w14:paraId="0B93B42E" w14:textId="77777777" w:rsidR="001E1D83" w:rsidRPr="000351B2" w:rsidRDefault="001E1D83" w:rsidP="001764E0">
      <w:pPr>
        <w:jc w:val="both"/>
        <w:rPr>
          <w:rFonts w:ascii="Arial" w:hAnsi="Arial" w:cs="Arial"/>
          <w:b/>
        </w:rPr>
      </w:pPr>
    </w:p>
    <w:p w14:paraId="4BB50B8B" w14:textId="77777777" w:rsidR="001E1D83" w:rsidRPr="000351B2" w:rsidRDefault="001E1D83" w:rsidP="001764E0">
      <w:pPr>
        <w:jc w:val="both"/>
        <w:rPr>
          <w:rFonts w:ascii="Arial" w:hAnsi="Arial" w:cs="Arial"/>
          <w:b/>
        </w:rPr>
      </w:pPr>
    </w:p>
    <w:p w14:paraId="4800D04C" w14:textId="77777777" w:rsidR="001E1D83" w:rsidRPr="000351B2" w:rsidRDefault="001E1D83" w:rsidP="001764E0">
      <w:pPr>
        <w:jc w:val="both"/>
        <w:rPr>
          <w:rFonts w:ascii="Arial" w:hAnsi="Arial" w:cs="Arial"/>
          <w:b/>
        </w:rPr>
      </w:pPr>
    </w:p>
    <w:p w14:paraId="30D3E94A" w14:textId="2154C526" w:rsidR="00FC5948" w:rsidRDefault="00FC5948" w:rsidP="001764E0">
      <w:pPr>
        <w:jc w:val="both"/>
        <w:rPr>
          <w:rFonts w:ascii="Arial" w:hAnsi="Arial" w:cs="Arial"/>
          <w:b/>
        </w:rPr>
      </w:pPr>
    </w:p>
    <w:p w14:paraId="698465A7" w14:textId="77777777" w:rsidR="00504608" w:rsidRDefault="00504608" w:rsidP="001764E0">
      <w:pPr>
        <w:jc w:val="both"/>
        <w:rPr>
          <w:rFonts w:ascii="Arial" w:hAnsi="Arial" w:cs="Arial"/>
          <w:b/>
        </w:rPr>
      </w:pPr>
    </w:p>
    <w:p w14:paraId="0AFA2AA4" w14:textId="77777777" w:rsidR="00504608" w:rsidRDefault="00504608" w:rsidP="001764E0">
      <w:pPr>
        <w:jc w:val="both"/>
        <w:rPr>
          <w:rFonts w:ascii="Arial" w:hAnsi="Arial" w:cs="Arial"/>
          <w:b/>
        </w:rPr>
      </w:pPr>
    </w:p>
    <w:p w14:paraId="587CD140" w14:textId="77777777" w:rsidR="00504608" w:rsidRPr="000351B2" w:rsidRDefault="00504608" w:rsidP="001764E0">
      <w:pPr>
        <w:jc w:val="both"/>
        <w:rPr>
          <w:rFonts w:ascii="Arial" w:hAnsi="Arial" w:cs="Arial"/>
          <w:b/>
        </w:rPr>
      </w:pPr>
    </w:p>
    <w:p w14:paraId="072A7CFA" w14:textId="48E076EC" w:rsidR="004E4FF9" w:rsidRPr="00843ACD" w:rsidRDefault="004E4FF9" w:rsidP="000351B2">
      <w:pPr>
        <w:pStyle w:val="Ttulo1"/>
        <w:rPr>
          <w:rFonts w:ascii="Arial" w:hAnsi="Arial" w:cs="Arial"/>
          <w:b/>
          <w:bCs/>
          <w:color w:val="auto"/>
          <w:sz w:val="22"/>
          <w:szCs w:val="22"/>
          <w:lang w:val="es-AR"/>
        </w:rPr>
      </w:pPr>
      <w:bookmarkStart w:id="14" w:name="_Toc205824313"/>
      <w:r w:rsidRPr="00843ACD">
        <w:rPr>
          <w:rFonts w:ascii="Arial" w:hAnsi="Arial" w:cs="Arial"/>
          <w:b/>
          <w:bCs/>
          <w:color w:val="auto"/>
          <w:sz w:val="22"/>
          <w:szCs w:val="22"/>
        </w:rPr>
        <w:lastRenderedPageBreak/>
        <w:t>5. Sala de Transformación – SET_CDM</w:t>
      </w:r>
      <w:bookmarkEnd w:id="14"/>
    </w:p>
    <w:p w14:paraId="13A0FA4F" w14:textId="505FD2E5" w:rsidR="004E4FF9" w:rsidRPr="00843ACD" w:rsidRDefault="004E4FF9" w:rsidP="000351B2">
      <w:pPr>
        <w:pStyle w:val="Ttulo2"/>
        <w:rPr>
          <w:rFonts w:ascii="Arial" w:hAnsi="Arial" w:cs="Arial"/>
          <w:b/>
          <w:bCs/>
          <w:color w:val="auto"/>
          <w:sz w:val="22"/>
          <w:szCs w:val="22"/>
          <w:lang w:val="es-AR"/>
        </w:rPr>
      </w:pPr>
      <w:bookmarkStart w:id="15" w:name="_Toc205824314"/>
      <w:r w:rsidRPr="00843ACD">
        <w:rPr>
          <w:rFonts w:ascii="Arial" w:hAnsi="Arial" w:cs="Arial"/>
          <w:b/>
          <w:bCs/>
          <w:color w:val="auto"/>
          <w:sz w:val="22"/>
          <w:szCs w:val="22"/>
          <w:lang w:val="es-AR"/>
        </w:rPr>
        <w:t>5.1. Descripción de la instalación actual</w:t>
      </w:r>
      <w:bookmarkEnd w:id="15"/>
    </w:p>
    <w:p w14:paraId="63584F03" w14:textId="77777777" w:rsidR="004E4FF9" w:rsidRPr="004E4FF9" w:rsidRDefault="004E4FF9" w:rsidP="004E4FF9">
      <w:pPr>
        <w:numPr>
          <w:ilvl w:val="0"/>
          <w:numId w:val="49"/>
        </w:numPr>
        <w:jc w:val="both"/>
        <w:rPr>
          <w:rFonts w:ascii="Arial" w:hAnsi="Arial" w:cs="Arial"/>
          <w:lang w:val="es-AR"/>
        </w:rPr>
      </w:pPr>
      <w:r w:rsidRPr="004E4FF9">
        <w:rPr>
          <w:rFonts w:ascii="Arial" w:hAnsi="Arial" w:cs="Arial"/>
          <w:b/>
          <w:bCs/>
          <w:lang w:val="es-AR"/>
        </w:rPr>
        <w:t>Dimensiones de la sala:</w:t>
      </w:r>
      <w:r w:rsidRPr="004E4FF9">
        <w:rPr>
          <w:rFonts w:ascii="Arial" w:hAnsi="Arial" w:cs="Arial"/>
          <w:lang w:val="es-AR"/>
        </w:rPr>
        <w:t xml:space="preserve"> 15 m (ancho) × 14 m (largo)</w:t>
      </w:r>
    </w:p>
    <w:p w14:paraId="4DDC1728" w14:textId="77777777" w:rsidR="004E4FF9" w:rsidRPr="004E4FF9" w:rsidRDefault="004E4FF9" w:rsidP="004E4FF9">
      <w:pPr>
        <w:numPr>
          <w:ilvl w:val="0"/>
          <w:numId w:val="49"/>
        </w:numPr>
        <w:jc w:val="both"/>
        <w:rPr>
          <w:rFonts w:ascii="Arial" w:hAnsi="Arial" w:cs="Arial"/>
          <w:b/>
          <w:bCs/>
          <w:lang w:val="es-AR"/>
        </w:rPr>
      </w:pPr>
      <w:r w:rsidRPr="004E4FF9">
        <w:rPr>
          <w:rFonts w:ascii="Arial" w:hAnsi="Arial" w:cs="Arial"/>
          <w:b/>
          <w:bCs/>
          <w:lang w:val="es-AR"/>
        </w:rPr>
        <w:t>Estado actual:</w:t>
      </w:r>
    </w:p>
    <w:p w14:paraId="5A2DB800" w14:textId="3222D933" w:rsidR="00DA1752" w:rsidRPr="00222DD7" w:rsidRDefault="00C9611A" w:rsidP="00222DD7">
      <w:pPr>
        <w:pStyle w:val="Prrafodelista"/>
        <w:numPr>
          <w:ilvl w:val="1"/>
          <w:numId w:val="49"/>
        </w:numPr>
        <w:jc w:val="both"/>
        <w:rPr>
          <w:rFonts w:ascii="Arial" w:hAnsi="Arial" w:cs="Arial"/>
          <w:lang w:val="es-AR"/>
        </w:rPr>
      </w:pPr>
      <w:r w:rsidRPr="000351B2">
        <w:rPr>
          <w:rFonts w:ascii="Arial" w:hAnsi="Arial" w:cs="Arial"/>
          <w:lang w:val="es-AR"/>
        </w:rPr>
        <w:t xml:space="preserve">Cuenta con una </w:t>
      </w:r>
      <w:r w:rsidR="00222DD7">
        <w:rPr>
          <w:rFonts w:ascii="Arial" w:hAnsi="Arial" w:cs="Arial"/>
          <w:lang w:val="es-AR"/>
        </w:rPr>
        <w:t xml:space="preserve">única </w:t>
      </w:r>
      <w:r w:rsidRPr="000351B2">
        <w:rPr>
          <w:rFonts w:ascii="Arial" w:hAnsi="Arial" w:cs="Arial"/>
          <w:lang w:val="es-AR"/>
        </w:rPr>
        <w:t xml:space="preserve">abertura rectangular de 1,5 m ancho x 0.5 m alto. Área </w:t>
      </w:r>
      <w:r w:rsidRPr="000351B2">
        <w:rPr>
          <w:rFonts w:ascii="Arial" w:hAnsi="Arial" w:cs="Arial"/>
        </w:rPr>
        <w:t xml:space="preserve">= 0.75 </w:t>
      </w:r>
      <w:r w:rsidRPr="000351B2">
        <w:rPr>
          <w:rFonts w:ascii="Arial" w:hAnsi="Arial" w:cs="Arial"/>
          <w:bCs/>
          <w:lang w:val="es-AR"/>
        </w:rPr>
        <w:t xml:space="preserve">m². </w:t>
      </w:r>
      <w:r w:rsidRPr="000351B2">
        <w:rPr>
          <w:rFonts w:ascii="Arial" w:hAnsi="Arial" w:cs="Arial"/>
        </w:rPr>
        <w:t>En altura correcta, pero de dimensiones reducidas, y entradas de aire inferiores insuficientes para el caudal requerido.</w:t>
      </w:r>
    </w:p>
    <w:p w14:paraId="52FE4A1B" w14:textId="7B256B11" w:rsidR="004E4FF9" w:rsidRPr="004E4FF9" w:rsidRDefault="004E4FF9" w:rsidP="004E4FF9">
      <w:pPr>
        <w:numPr>
          <w:ilvl w:val="1"/>
          <w:numId w:val="49"/>
        </w:numPr>
        <w:jc w:val="both"/>
        <w:rPr>
          <w:rFonts w:ascii="Arial" w:hAnsi="Arial" w:cs="Arial"/>
          <w:lang w:val="es-AR"/>
        </w:rPr>
      </w:pPr>
      <w:r w:rsidRPr="004102B4">
        <w:rPr>
          <w:rFonts w:ascii="Arial" w:hAnsi="Arial" w:cs="Arial"/>
          <w:lang w:val="es-AR"/>
        </w:rPr>
        <w:t>Cerramientos debe</w:t>
      </w:r>
      <w:r w:rsidRPr="004E4FF9">
        <w:rPr>
          <w:rFonts w:ascii="Arial" w:hAnsi="Arial" w:cs="Arial"/>
          <w:lang w:val="es-AR"/>
        </w:rPr>
        <w:t>n verificarse para cumplimiento IP2</w:t>
      </w:r>
      <w:r w:rsidR="00222DD7">
        <w:rPr>
          <w:rFonts w:ascii="Arial" w:hAnsi="Arial" w:cs="Arial"/>
          <w:lang w:val="es-AR"/>
        </w:rPr>
        <w:t>0</w:t>
      </w:r>
      <w:r w:rsidRPr="004E4FF9">
        <w:rPr>
          <w:rFonts w:ascii="Arial" w:hAnsi="Arial" w:cs="Arial"/>
          <w:lang w:val="es-AR"/>
        </w:rPr>
        <w:t xml:space="preserve"> e IP4</w:t>
      </w:r>
      <w:r w:rsidR="00222DD7">
        <w:rPr>
          <w:rFonts w:ascii="Arial" w:hAnsi="Arial" w:cs="Arial"/>
          <w:lang w:val="es-AR"/>
        </w:rPr>
        <w:t>0</w:t>
      </w:r>
      <w:r w:rsidRPr="004E4FF9">
        <w:rPr>
          <w:rFonts w:ascii="Arial" w:hAnsi="Arial" w:cs="Arial"/>
          <w:lang w:val="es-AR"/>
        </w:rPr>
        <w:t>.</w:t>
      </w:r>
    </w:p>
    <w:p w14:paraId="006DCE65" w14:textId="77777777" w:rsidR="004E4FF9" w:rsidRDefault="004E4FF9" w:rsidP="004E4FF9">
      <w:pPr>
        <w:numPr>
          <w:ilvl w:val="1"/>
          <w:numId w:val="49"/>
        </w:numPr>
        <w:jc w:val="both"/>
        <w:rPr>
          <w:rFonts w:ascii="Arial" w:hAnsi="Arial" w:cs="Arial"/>
          <w:lang w:val="es-AR"/>
        </w:rPr>
      </w:pPr>
      <w:r w:rsidRPr="004E4FF9">
        <w:rPr>
          <w:rFonts w:ascii="Arial" w:hAnsi="Arial" w:cs="Arial"/>
          <w:lang w:val="es-AR"/>
        </w:rPr>
        <w:t>Riesgo potencial de ingreso de aves y roedores por aberturas actuales.</w:t>
      </w:r>
    </w:p>
    <w:p w14:paraId="7355BD86" w14:textId="53099BD4" w:rsidR="00C12CB0" w:rsidRPr="004102B4" w:rsidRDefault="004102B4" w:rsidP="004E4FF9">
      <w:pPr>
        <w:numPr>
          <w:ilvl w:val="1"/>
          <w:numId w:val="49"/>
        </w:numPr>
        <w:jc w:val="both"/>
        <w:rPr>
          <w:rFonts w:ascii="Arial" w:hAnsi="Arial" w:cs="Arial"/>
          <w:lang w:val="es-AR"/>
        </w:rPr>
      </w:pPr>
      <w:r w:rsidRPr="004102B4">
        <w:rPr>
          <w:rFonts w:ascii="Arial" w:hAnsi="Arial" w:cs="Arial"/>
          <w:lang w:val="es-AR"/>
        </w:rPr>
        <w:t xml:space="preserve">Cuenta con </w:t>
      </w:r>
      <w:r w:rsidR="00C12CB0" w:rsidRPr="004102B4">
        <w:rPr>
          <w:rFonts w:ascii="Arial" w:hAnsi="Arial" w:cs="Arial"/>
          <w:lang w:val="es-AR"/>
        </w:rPr>
        <w:t>2 extractores actuales</w:t>
      </w:r>
      <w:r w:rsidRPr="004102B4">
        <w:rPr>
          <w:rFonts w:ascii="Arial" w:hAnsi="Arial" w:cs="Arial"/>
          <w:lang w:val="es-AR"/>
        </w:rPr>
        <w:t xml:space="preserve"> opuestos</w:t>
      </w:r>
      <w:r w:rsidR="00C12CB0" w:rsidRPr="004102B4">
        <w:rPr>
          <w:rFonts w:ascii="Arial" w:hAnsi="Arial" w:cs="Arial"/>
          <w:lang w:val="es-AR"/>
        </w:rPr>
        <w:t xml:space="preserve"> </w:t>
      </w:r>
      <w:r w:rsidRPr="004102B4">
        <w:rPr>
          <w:rFonts w:ascii="Arial" w:hAnsi="Arial" w:cs="Arial"/>
          <w:lang w:val="es-AR"/>
        </w:rPr>
        <w:t>colocados en pared.</w:t>
      </w:r>
    </w:p>
    <w:p w14:paraId="0F93B157" w14:textId="77777777" w:rsidR="004E4FF9" w:rsidRDefault="004E4FF9" w:rsidP="000351B2">
      <w:pPr>
        <w:pStyle w:val="Ttulo2"/>
        <w:rPr>
          <w:rFonts w:ascii="Arial" w:hAnsi="Arial" w:cs="Arial"/>
          <w:b/>
          <w:bCs/>
          <w:color w:val="auto"/>
          <w:sz w:val="22"/>
          <w:szCs w:val="22"/>
          <w:lang w:val="es-AR"/>
        </w:rPr>
      </w:pPr>
      <w:bookmarkStart w:id="16" w:name="_Toc205824315"/>
      <w:r w:rsidRPr="00843ACD">
        <w:rPr>
          <w:rFonts w:ascii="Arial" w:hAnsi="Arial" w:cs="Arial"/>
          <w:b/>
          <w:bCs/>
          <w:color w:val="auto"/>
          <w:sz w:val="22"/>
          <w:szCs w:val="22"/>
          <w:lang w:val="es-AR"/>
        </w:rPr>
        <w:t>5.2. Requerimientos térmicos y ventilación</w:t>
      </w:r>
      <w:bookmarkEnd w:id="16"/>
    </w:p>
    <w:p w14:paraId="3787B3EC" w14:textId="3A461D15" w:rsidR="0058376E" w:rsidRPr="000351B2" w:rsidRDefault="0058376E" w:rsidP="0058376E">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Pr>
          <w:rFonts w:ascii="Arial" w:hAnsi="Arial" w:cs="Arial"/>
        </w:rPr>
        <w:t>4979,7801</w:t>
      </w:r>
      <w:r w:rsidRPr="000351B2">
        <w:rPr>
          <w:rFonts w:ascii="Arial" w:hAnsi="Arial" w:cs="Arial"/>
          <w:bCs/>
          <w:lang w:val="es-AR"/>
        </w:rPr>
        <w:t xml:space="preserve"> m³/h</w:t>
      </w:r>
    </w:p>
    <w:p w14:paraId="6C0E2A0A" w14:textId="77777777" w:rsidR="0058376E" w:rsidRPr="000351B2" w:rsidRDefault="0058376E" w:rsidP="0058376E">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21438D12" w14:textId="020348BE" w:rsidR="0058376E" w:rsidRPr="0058376E" w:rsidRDefault="0058376E" w:rsidP="0058376E">
      <w:pPr>
        <w:ind w:left="720"/>
        <w:jc w:val="both"/>
        <w:rPr>
          <w:rFonts w:ascii="Arial" w:hAnsi="Arial" w:cs="Arial"/>
          <w:bCs/>
          <w:lang w:val="es-AR"/>
        </w:rPr>
      </w:pPr>
      <w:r>
        <w:rPr>
          <w:rFonts w:ascii="Arial" w:hAnsi="Arial" w:cs="Arial"/>
        </w:rPr>
        <w:t>1,812</w:t>
      </w:r>
      <w:r w:rsidRPr="00AC49B3">
        <w:rPr>
          <w:rFonts w:ascii="Arial" w:hAnsi="Arial" w:cs="Arial"/>
        </w:rPr>
        <w:t xml:space="preserve"> </w:t>
      </w:r>
      <w:r w:rsidRPr="000351B2">
        <w:rPr>
          <w:rFonts w:ascii="Arial" w:hAnsi="Arial" w:cs="Arial"/>
          <w:bCs/>
          <w:lang w:val="es-AR"/>
        </w:rPr>
        <w:t xml:space="preserve"> kW. s/MVA</w:t>
      </w:r>
    </w:p>
    <w:p w14:paraId="1AF20F98" w14:textId="77777777" w:rsidR="004E4FF9" w:rsidRPr="004E4FF9" w:rsidRDefault="004E4FF9" w:rsidP="004E4FF9">
      <w:pPr>
        <w:numPr>
          <w:ilvl w:val="0"/>
          <w:numId w:val="50"/>
        </w:numPr>
        <w:jc w:val="both"/>
        <w:rPr>
          <w:rFonts w:ascii="Arial" w:hAnsi="Arial" w:cs="Arial"/>
          <w:lang w:val="es-AR"/>
        </w:rPr>
      </w:pPr>
      <w:r w:rsidRPr="004E4FF9">
        <w:rPr>
          <w:rFonts w:ascii="Arial" w:hAnsi="Arial" w:cs="Arial"/>
          <w:lang w:val="es-AR"/>
        </w:rPr>
        <w:t>Área de entrada mínima requerida: 2 m².</w:t>
      </w:r>
    </w:p>
    <w:p w14:paraId="534D0A94" w14:textId="77777777" w:rsidR="004E4FF9" w:rsidRPr="004E4FF9" w:rsidRDefault="004E4FF9" w:rsidP="004E4FF9">
      <w:pPr>
        <w:numPr>
          <w:ilvl w:val="0"/>
          <w:numId w:val="50"/>
        </w:numPr>
        <w:jc w:val="both"/>
        <w:rPr>
          <w:rFonts w:ascii="Arial" w:hAnsi="Arial" w:cs="Arial"/>
          <w:lang w:val="es-AR"/>
        </w:rPr>
      </w:pPr>
      <w:r w:rsidRPr="004E4FF9">
        <w:rPr>
          <w:rFonts w:ascii="Arial" w:hAnsi="Arial" w:cs="Arial"/>
          <w:lang w:val="es-AR"/>
        </w:rPr>
        <w:t>Área de salida mínima requerida: 2 m², con altura diferencial ≥ 4 m entre aberturas.</w:t>
      </w:r>
    </w:p>
    <w:p w14:paraId="4D9BB57B" w14:textId="77777777" w:rsidR="004E4FF9" w:rsidRDefault="004E4FF9" w:rsidP="000351B2">
      <w:pPr>
        <w:pStyle w:val="Ttulo2"/>
        <w:rPr>
          <w:rFonts w:ascii="Arial" w:hAnsi="Arial" w:cs="Arial"/>
          <w:b/>
          <w:bCs/>
          <w:color w:val="auto"/>
          <w:sz w:val="22"/>
          <w:szCs w:val="22"/>
          <w:lang w:val="es-AR"/>
        </w:rPr>
      </w:pPr>
      <w:bookmarkStart w:id="17" w:name="_Toc205824316"/>
      <w:r w:rsidRPr="00843ACD">
        <w:rPr>
          <w:rFonts w:ascii="Arial" w:hAnsi="Arial" w:cs="Arial"/>
          <w:b/>
          <w:bCs/>
          <w:color w:val="auto"/>
          <w:sz w:val="22"/>
          <w:szCs w:val="22"/>
          <w:lang w:val="es-AR"/>
        </w:rPr>
        <w:t>5.3. Propuesta de adecuación</w:t>
      </w:r>
      <w:bookmarkEnd w:id="17"/>
    </w:p>
    <w:p w14:paraId="5A0AE4F9" w14:textId="77777777" w:rsidR="00C9611A" w:rsidRPr="000351B2" w:rsidRDefault="00C9611A" w:rsidP="00C9611A">
      <w:pPr>
        <w:pStyle w:val="Prrafodelista"/>
        <w:numPr>
          <w:ilvl w:val="0"/>
          <w:numId w:val="51"/>
        </w:numPr>
        <w:jc w:val="both"/>
        <w:rPr>
          <w:rFonts w:ascii="Arial" w:hAnsi="Arial" w:cs="Arial"/>
          <w:b/>
          <w:bCs/>
          <w:lang w:val="es-AR"/>
        </w:rPr>
      </w:pPr>
      <w:r w:rsidRPr="000351B2">
        <w:rPr>
          <w:rFonts w:ascii="Arial" w:hAnsi="Arial" w:cs="Arial"/>
          <w:b/>
          <w:bCs/>
          <w:lang w:val="es-AR"/>
        </w:rPr>
        <w:t>Entrada de aire (nivel inferior):</w:t>
      </w:r>
    </w:p>
    <w:p w14:paraId="6EFF1406" w14:textId="08638126" w:rsidR="00C9611A" w:rsidRPr="000351B2" w:rsidRDefault="004102B4" w:rsidP="00C9611A">
      <w:pPr>
        <w:numPr>
          <w:ilvl w:val="1"/>
          <w:numId w:val="51"/>
        </w:numPr>
        <w:jc w:val="both"/>
        <w:rPr>
          <w:rFonts w:ascii="Arial" w:hAnsi="Arial" w:cs="Arial"/>
          <w:bCs/>
          <w:lang w:val="es-AR"/>
        </w:rPr>
      </w:pPr>
      <w:r>
        <w:rPr>
          <w:rFonts w:ascii="Arial" w:hAnsi="Arial" w:cs="Arial"/>
          <w:bCs/>
          <w:lang w:val="es-AR"/>
        </w:rPr>
        <w:t>I</w:t>
      </w:r>
      <w:r w:rsidR="00C9611A" w:rsidRPr="000351B2">
        <w:rPr>
          <w:rFonts w:ascii="Arial" w:hAnsi="Arial" w:cs="Arial"/>
          <w:bCs/>
          <w:lang w:val="es-AR"/>
        </w:rPr>
        <w:t>nstalación de 2 persianas metálicas rectangulares fijas, con celosías</w:t>
      </w:r>
    </w:p>
    <w:p w14:paraId="4AB015C7" w14:textId="22CAC508" w:rsidR="00C9611A" w:rsidRPr="000351B2" w:rsidRDefault="00C9611A" w:rsidP="00C9611A">
      <w:pPr>
        <w:numPr>
          <w:ilvl w:val="1"/>
          <w:numId w:val="51"/>
        </w:numPr>
        <w:jc w:val="both"/>
        <w:rPr>
          <w:rFonts w:ascii="Arial" w:hAnsi="Arial" w:cs="Arial"/>
          <w:bCs/>
          <w:lang w:val="es-AR"/>
        </w:rPr>
      </w:pPr>
      <w:r w:rsidRPr="000351B2">
        <w:rPr>
          <w:rFonts w:ascii="Arial" w:hAnsi="Arial" w:cs="Arial"/>
          <w:bCs/>
          <w:lang w:val="es-AR"/>
        </w:rPr>
        <w:t>Dimensiones mínimas de cada una: 1.5 m de ancho × 0.5 m de alto (área unitaria: 0.75 m²)</w:t>
      </w:r>
    </w:p>
    <w:p w14:paraId="604046D6" w14:textId="28CDCBBF" w:rsidR="00C9611A" w:rsidRPr="000351B2" w:rsidRDefault="00C9611A" w:rsidP="00C9611A">
      <w:pPr>
        <w:numPr>
          <w:ilvl w:val="1"/>
          <w:numId w:val="51"/>
        </w:numPr>
        <w:jc w:val="both"/>
        <w:rPr>
          <w:rFonts w:ascii="Arial" w:hAnsi="Arial" w:cs="Arial"/>
          <w:bCs/>
          <w:lang w:val="es-AR"/>
        </w:rPr>
      </w:pPr>
      <w:r w:rsidRPr="000351B2">
        <w:rPr>
          <w:rFonts w:ascii="Arial" w:hAnsi="Arial" w:cs="Arial"/>
          <w:bCs/>
          <w:lang w:val="es-AR"/>
        </w:rPr>
        <w:t>Área total mínima combinada: ≥ 2.25 m²</w:t>
      </w:r>
    </w:p>
    <w:p w14:paraId="4C554A76" w14:textId="0B26A31C" w:rsidR="00C9611A" w:rsidRPr="000351B2" w:rsidRDefault="00C9611A" w:rsidP="00C9611A">
      <w:pPr>
        <w:pStyle w:val="Prrafodelista"/>
        <w:numPr>
          <w:ilvl w:val="0"/>
          <w:numId w:val="51"/>
        </w:numPr>
        <w:jc w:val="both"/>
        <w:rPr>
          <w:rFonts w:ascii="Arial" w:hAnsi="Arial" w:cs="Arial"/>
          <w:b/>
          <w:bCs/>
          <w:lang w:val="es-AR"/>
        </w:rPr>
      </w:pPr>
      <w:r w:rsidRPr="000351B2">
        <w:rPr>
          <w:rFonts w:ascii="Arial" w:hAnsi="Arial" w:cs="Arial"/>
          <w:b/>
          <w:bCs/>
          <w:lang w:val="es-AR"/>
        </w:rPr>
        <w:t>Salida de aire (nivel superior):</w:t>
      </w:r>
    </w:p>
    <w:p w14:paraId="58A4285A" w14:textId="7789112B" w:rsidR="004E4FF9" w:rsidRDefault="004E4FF9" w:rsidP="00C9611A">
      <w:pPr>
        <w:numPr>
          <w:ilvl w:val="1"/>
          <w:numId w:val="51"/>
        </w:numPr>
        <w:jc w:val="both"/>
        <w:rPr>
          <w:rFonts w:ascii="Arial" w:hAnsi="Arial" w:cs="Arial"/>
          <w:lang w:val="es-AR"/>
        </w:rPr>
      </w:pPr>
      <w:r w:rsidRPr="004E4FF9">
        <w:rPr>
          <w:rFonts w:ascii="Arial" w:hAnsi="Arial" w:cs="Arial"/>
          <w:lang w:val="es-AR"/>
        </w:rPr>
        <w:t>Asegurar cumplimiento de cerramientos con IP2</w:t>
      </w:r>
      <w:r w:rsidR="004102B4">
        <w:rPr>
          <w:rFonts w:ascii="Arial" w:hAnsi="Arial" w:cs="Arial"/>
          <w:lang w:val="es-AR"/>
        </w:rPr>
        <w:t>0</w:t>
      </w:r>
      <w:r w:rsidRPr="004E4FF9">
        <w:rPr>
          <w:rFonts w:ascii="Arial" w:hAnsi="Arial" w:cs="Arial"/>
          <w:lang w:val="es-AR"/>
        </w:rPr>
        <w:t xml:space="preserve"> e IP4</w:t>
      </w:r>
      <w:r w:rsidR="004102B4">
        <w:rPr>
          <w:rFonts w:ascii="Arial" w:hAnsi="Arial" w:cs="Arial"/>
          <w:lang w:val="es-AR"/>
        </w:rPr>
        <w:t>0</w:t>
      </w:r>
      <w:r w:rsidR="00C9611A" w:rsidRPr="000351B2">
        <w:rPr>
          <w:rFonts w:ascii="Arial" w:hAnsi="Arial" w:cs="Arial"/>
          <w:lang w:val="es-AR"/>
        </w:rPr>
        <w:t xml:space="preserve"> en aberturas de salida, c</w:t>
      </w:r>
      <w:r w:rsidR="00C9611A" w:rsidRPr="004E4FF9">
        <w:rPr>
          <w:rFonts w:ascii="Arial" w:hAnsi="Arial" w:cs="Arial"/>
          <w:lang w:val="es-AR"/>
        </w:rPr>
        <w:t xml:space="preserve">olocar rejillas </w:t>
      </w:r>
      <w:r w:rsidR="00C9611A" w:rsidRPr="000351B2">
        <w:rPr>
          <w:rFonts w:ascii="Arial" w:hAnsi="Arial" w:cs="Arial"/>
          <w:lang w:val="es-AR"/>
        </w:rPr>
        <w:t>anti-pájaros</w:t>
      </w:r>
      <w:r w:rsidR="00C9611A" w:rsidRPr="004E4FF9">
        <w:rPr>
          <w:rFonts w:ascii="Arial" w:hAnsi="Arial" w:cs="Arial"/>
          <w:lang w:val="es-AR"/>
        </w:rPr>
        <w:t xml:space="preserve"> y </w:t>
      </w:r>
      <w:r w:rsidR="00C9611A" w:rsidRPr="000351B2">
        <w:rPr>
          <w:rFonts w:ascii="Arial" w:hAnsi="Arial" w:cs="Arial"/>
          <w:lang w:val="es-AR"/>
        </w:rPr>
        <w:t>anti-roedores</w:t>
      </w:r>
      <w:r w:rsidR="00C9611A" w:rsidRPr="004E4FF9">
        <w:rPr>
          <w:rFonts w:ascii="Arial" w:hAnsi="Arial" w:cs="Arial"/>
          <w:lang w:val="es-AR"/>
        </w:rPr>
        <w:t xml:space="preserve"> en todas las aberturas.</w:t>
      </w:r>
    </w:p>
    <w:p w14:paraId="0FE5CE20" w14:textId="5ADE8DCD" w:rsidR="004102B4" w:rsidRPr="000351B2" w:rsidRDefault="004102B4" w:rsidP="00C9611A">
      <w:pPr>
        <w:numPr>
          <w:ilvl w:val="1"/>
          <w:numId w:val="51"/>
        </w:numPr>
        <w:jc w:val="both"/>
        <w:rPr>
          <w:rFonts w:ascii="Arial" w:hAnsi="Arial" w:cs="Arial"/>
          <w:lang w:val="es-AR"/>
        </w:rPr>
      </w:pPr>
      <w:r>
        <w:rPr>
          <w:rFonts w:ascii="Arial" w:hAnsi="Arial" w:cs="Arial"/>
          <w:lang w:val="es-AR"/>
        </w:rPr>
        <w:t>Revisar el funcionamiento de ambos extractores actuales para ver si se puede lograr su reutilización.</w:t>
      </w:r>
    </w:p>
    <w:p w14:paraId="7E860394" w14:textId="77777777" w:rsidR="004E4FF9" w:rsidRPr="000351B2" w:rsidRDefault="004E4FF9" w:rsidP="001764E0">
      <w:pPr>
        <w:jc w:val="both"/>
        <w:rPr>
          <w:rFonts w:ascii="Arial" w:hAnsi="Arial" w:cs="Arial"/>
          <w:b/>
        </w:rPr>
      </w:pPr>
    </w:p>
    <w:p w14:paraId="30C995DD" w14:textId="77777777" w:rsidR="004E4FF9" w:rsidRPr="000351B2" w:rsidRDefault="004E4FF9" w:rsidP="001764E0">
      <w:pPr>
        <w:jc w:val="both"/>
        <w:rPr>
          <w:rFonts w:ascii="Arial" w:hAnsi="Arial" w:cs="Arial"/>
          <w:b/>
        </w:rPr>
      </w:pPr>
    </w:p>
    <w:p w14:paraId="18718298" w14:textId="77777777" w:rsidR="004E4FF9" w:rsidRPr="000351B2" w:rsidRDefault="004E4FF9" w:rsidP="001764E0">
      <w:pPr>
        <w:jc w:val="both"/>
        <w:rPr>
          <w:rFonts w:ascii="Arial" w:hAnsi="Arial" w:cs="Arial"/>
          <w:b/>
        </w:rPr>
      </w:pPr>
    </w:p>
    <w:p w14:paraId="3A423FAD" w14:textId="77777777" w:rsidR="004E4FF9" w:rsidRPr="000351B2" w:rsidRDefault="004E4FF9" w:rsidP="001764E0">
      <w:pPr>
        <w:jc w:val="both"/>
        <w:rPr>
          <w:rFonts w:ascii="Arial" w:hAnsi="Arial" w:cs="Arial"/>
          <w:b/>
        </w:rPr>
      </w:pPr>
    </w:p>
    <w:p w14:paraId="624CC96B" w14:textId="77777777" w:rsidR="004E4FF9" w:rsidRPr="000351B2" w:rsidRDefault="004E4FF9" w:rsidP="001764E0">
      <w:pPr>
        <w:jc w:val="both"/>
        <w:rPr>
          <w:rFonts w:ascii="Arial" w:hAnsi="Arial" w:cs="Arial"/>
          <w:b/>
        </w:rPr>
      </w:pPr>
    </w:p>
    <w:p w14:paraId="77F741D6" w14:textId="7A0E1767" w:rsidR="005F0E44" w:rsidRPr="00843ACD" w:rsidRDefault="005F0E44" w:rsidP="000351B2">
      <w:pPr>
        <w:pStyle w:val="Ttulo1"/>
        <w:rPr>
          <w:rFonts w:ascii="Arial" w:hAnsi="Arial" w:cs="Arial"/>
          <w:b/>
          <w:bCs/>
          <w:color w:val="auto"/>
          <w:sz w:val="22"/>
          <w:szCs w:val="22"/>
          <w:lang w:val="es-AR"/>
        </w:rPr>
      </w:pPr>
      <w:bookmarkStart w:id="18" w:name="_Toc205824317"/>
      <w:r w:rsidRPr="00843ACD">
        <w:rPr>
          <w:rFonts w:ascii="Arial" w:hAnsi="Arial" w:cs="Arial"/>
          <w:b/>
          <w:bCs/>
          <w:color w:val="auto"/>
          <w:sz w:val="22"/>
          <w:szCs w:val="22"/>
          <w:lang w:val="es-AR"/>
        </w:rPr>
        <w:lastRenderedPageBreak/>
        <w:t>6. Sala de Transformación – SET_E_COAT</w:t>
      </w:r>
      <w:bookmarkEnd w:id="18"/>
    </w:p>
    <w:p w14:paraId="63A59E29" w14:textId="4512D9C5" w:rsidR="005F0E44" w:rsidRPr="00843ACD" w:rsidRDefault="005F0E44" w:rsidP="000351B2">
      <w:pPr>
        <w:pStyle w:val="Ttulo2"/>
        <w:rPr>
          <w:rFonts w:ascii="Arial" w:hAnsi="Arial" w:cs="Arial"/>
          <w:b/>
          <w:bCs/>
          <w:color w:val="auto"/>
          <w:sz w:val="22"/>
          <w:szCs w:val="22"/>
          <w:lang w:val="es-AR"/>
        </w:rPr>
      </w:pPr>
      <w:bookmarkStart w:id="19" w:name="_Toc205824318"/>
      <w:r w:rsidRPr="00843ACD">
        <w:rPr>
          <w:rFonts w:ascii="Arial" w:hAnsi="Arial" w:cs="Arial"/>
          <w:b/>
          <w:bCs/>
          <w:color w:val="auto"/>
          <w:sz w:val="22"/>
          <w:szCs w:val="22"/>
          <w:lang w:val="es-AR"/>
        </w:rPr>
        <w:t>6.1. Descripción de la instalación actual</w:t>
      </w:r>
      <w:bookmarkEnd w:id="19"/>
    </w:p>
    <w:p w14:paraId="63B168A1" w14:textId="75223AD1"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E-Coating – Subestación</w:t>
      </w:r>
    </w:p>
    <w:p w14:paraId="4E0CF2CC" w14:textId="477FEB1F"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61CB5DD0" w14:textId="0FE6C4E0" w:rsidR="005F0E44" w:rsidRPr="000351B2" w:rsidRDefault="005F0E44" w:rsidP="005F0E44">
      <w:pPr>
        <w:numPr>
          <w:ilvl w:val="1"/>
          <w:numId w:val="10"/>
        </w:numPr>
        <w:jc w:val="both"/>
        <w:rPr>
          <w:rFonts w:ascii="Arial" w:hAnsi="Arial" w:cs="Arial"/>
          <w:bCs/>
          <w:lang w:val="es-AR"/>
        </w:rPr>
      </w:pPr>
      <w:r w:rsidRPr="000351B2">
        <w:rPr>
          <w:rFonts w:ascii="Arial" w:hAnsi="Arial" w:cs="Arial"/>
          <w:bCs/>
          <w:lang w:val="es-AR"/>
        </w:rPr>
        <w:t>4 transformadores de 1600 kVA</w:t>
      </w:r>
    </w:p>
    <w:p w14:paraId="51DAEF5F" w14:textId="2D758BE1" w:rsidR="005F0E44" w:rsidRPr="000351B2" w:rsidRDefault="005F0E44" w:rsidP="005F0E44">
      <w:pPr>
        <w:numPr>
          <w:ilvl w:val="1"/>
          <w:numId w:val="10"/>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6400 kVA</w:t>
      </w:r>
    </w:p>
    <w:p w14:paraId="571DDE2F" w14:textId="0E8E813B" w:rsidR="005F0E44" w:rsidRPr="000351B2" w:rsidRDefault="005F0E44" w:rsidP="005F0E44">
      <w:pPr>
        <w:numPr>
          <w:ilvl w:val="1"/>
          <w:numId w:val="10"/>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w:t>
      </w:r>
      <w:r w:rsidR="001E1D83" w:rsidRPr="000351B2">
        <w:rPr>
          <w:rFonts w:ascii="Arial" w:hAnsi="Arial" w:cs="Arial"/>
          <w:bCs/>
          <w:lang w:val="es-AR"/>
        </w:rPr>
        <w:t>2</w:t>
      </w:r>
      <w:r w:rsidRPr="000351B2">
        <w:rPr>
          <w:rFonts w:ascii="Arial" w:hAnsi="Arial" w:cs="Arial"/>
          <w:bCs/>
          <w:lang w:val="es-AR"/>
        </w:rPr>
        <w:t>00 kVA (con factor de simultaneidad del 50%)</w:t>
      </w:r>
    </w:p>
    <w:p w14:paraId="2FE1A6A3"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7EC294D3"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09D46C26"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4D150423" w14:textId="522F2892" w:rsidR="005F0E44" w:rsidRPr="000351B2" w:rsidRDefault="001E1D83" w:rsidP="005F0E44">
      <w:pPr>
        <w:numPr>
          <w:ilvl w:val="1"/>
          <w:numId w:val="10"/>
        </w:numPr>
        <w:jc w:val="both"/>
        <w:rPr>
          <w:rFonts w:ascii="Arial" w:hAnsi="Arial" w:cs="Arial"/>
          <w:bCs/>
          <w:lang w:val="es-AR"/>
        </w:rPr>
      </w:pPr>
      <w:r w:rsidRPr="000351B2">
        <w:rPr>
          <w:rFonts w:ascii="Arial" w:hAnsi="Arial" w:cs="Arial"/>
          <w:bCs/>
          <w:lang w:val="es-AR"/>
        </w:rPr>
        <w:t>Tiene una pequeña entrada de aire en la puerta de 0,7 x 1,2m y con filtros de papel</w:t>
      </w:r>
    </w:p>
    <w:p w14:paraId="368E8A45" w14:textId="77777777" w:rsidR="001E1D83" w:rsidRPr="000351B2" w:rsidRDefault="001E1D83" w:rsidP="001E1D83">
      <w:pPr>
        <w:numPr>
          <w:ilvl w:val="1"/>
          <w:numId w:val="10"/>
        </w:numPr>
        <w:jc w:val="both"/>
        <w:rPr>
          <w:rFonts w:ascii="Arial" w:hAnsi="Arial" w:cs="Arial"/>
          <w:lang w:val="es-AR"/>
        </w:rPr>
      </w:pPr>
      <w:r w:rsidRPr="000351B2">
        <w:rPr>
          <w:rFonts w:ascii="Arial" w:hAnsi="Arial" w:cs="Arial"/>
          <w:lang w:val="es-AR"/>
        </w:rPr>
        <w:t>Tiene 2 salidas de aire en el techo mediante extractores de aproximadamente 0,75m de diámetro con ventiladores axiales en dudoso estado y puertas gravitacionales que se abren solo cuando se encienden los ventiladores.</w:t>
      </w:r>
    </w:p>
    <w:p w14:paraId="20134DAE" w14:textId="77777777" w:rsidR="001E1D83" w:rsidRPr="000351B2" w:rsidRDefault="001E1D83" w:rsidP="001E1D83">
      <w:pPr>
        <w:numPr>
          <w:ilvl w:val="1"/>
          <w:numId w:val="10"/>
        </w:numPr>
        <w:jc w:val="both"/>
        <w:rPr>
          <w:rFonts w:ascii="Arial" w:hAnsi="Arial" w:cs="Arial"/>
          <w:lang w:val="es-AR"/>
        </w:rPr>
      </w:pPr>
      <w:r w:rsidRPr="000351B2">
        <w:rPr>
          <w:rFonts w:ascii="Arial" w:hAnsi="Arial" w:cs="Arial"/>
        </w:rPr>
        <w:t>Además de los transformadores (uno de ellos en aceite), la sala contiene múltiples tableros eléctricos de baja tensión, celdas de media tensión, baterías de compensación del factor de potencia y una UPS de 100 kW actualmente fuera de servicio por exceso de temperatura.</w:t>
      </w:r>
    </w:p>
    <w:p w14:paraId="3FD1C5CF" w14:textId="663DC52F" w:rsidR="001E1D83" w:rsidRPr="000351B2" w:rsidRDefault="001E1D83" w:rsidP="001E1D83">
      <w:pPr>
        <w:numPr>
          <w:ilvl w:val="1"/>
          <w:numId w:val="10"/>
        </w:numPr>
        <w:jc w:val="both"/>
        <w:rPr>
          <w:rFonts w:ascii="Arial" w:hAnsi="Arial" w:cs="Arial"/>
          <w:lang w:val="es-AR"/>
        </w:rPr>
      </w:pPr>
      <w:r w:rsidRPr="000351B2">
        <w:rPr>
          <w:rFonts w:ascii="Arial" w:hAnsi="Arial" w:cs="Arial"/>
        </w:rPr>
        <w:t>En resumen, esta es una sala con una altísima carga térmica relativa a su volumen, con fuentes de calor activas y distribuidas, y constituye la subestación con mayor necesidad de ventilación efectiva del conjunto analizado</w:t>
      </w:r>
    </w:p>
    <w:p w14:paraId="53978D84" w14:textId="58411F6C" w:rsidR="005F0E44" w:rsidRPr="00843ACD" w:rsidRDefault="005F0E44" w:rsidP="000351B2">
      <w:pPr>
        <w:pStyle w:val="Ttulo2"/>
        <w:rPr>
          <w:rFonts w:ascii="Arial" w:hAnsi="Arial" w:cs="Arial"/>
          <w:b/>
          <w:bCs/>
          <w:color w:val="auto"/>
          <w:sz w:val="22"/>
          <w:szCs w:val="22"/>
          <w:lang w:val="es-AR"/>
        </w:rPr>
      </w:pPr>
      <w:bookmarkStart w:id="20" w:name="_Toc205824319"/>
      <w:r w:rsidRPr="00843ACD">
        <w:rPr>
          <w:rFonts w:ascii="Arial" w:hAnsi="Arial" w:cs="Arial"/>
          <w:b/>
          <w:bCs/>
          <w:color w:val="auto"/>
          <w:sz w:val="22"/>
          <w:szCs w:val="22"/>
          <w:lang w:val="es-AR"/>
        </w:rPr>
        <w:t>6.2. Requerimientos térmicos y ventilación</w:t>
      </w:r>
      <w:bookmarkEnd w:id="20"/>
    </w:p>
    <w:p w14:paraId="09EC2696" w14:textId="0927ABED" w:rsidR="001E1D83" w:rsidRPr="000351B2" w:rsidRDefault="001E1D83" w:rsidP="001E1D83">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162F82">
        <w:rPr>
          <w:rFonts w:ascii="Arial" w:hAnsi="Arial" w:cs="Arial"/>
        </w:rPr>
        <w:t>5533,089</w:t>
      </w:r>
      <w:r w:rsidRPr="000351B2">
        <w:rPr>
          <w:rFonts w:ascii="Arial" w:hAnsi="Arial" w:cs="Arial"/>
          <w:bCs/>
          <w:lang w:val="es-AR"/>
        </w:rPr>
        <w:t xml:space="preserve"> m³/h</w:t>
      </w:r>
    </w:p>
    <w:p w14:paraId="683844AA" w14:textId="77777777" w:rsidR="00DA1752" w:rsidRPr="000351B2" w:rsidRDefault="001E1D83" w:rsidP="001E1D83">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0BD6A192" w14:textId="46837A36" w:rsidR="001E1D83" w:rsidRPr="000351B2" w:rsidRDefault="00162F82" w:rsidP="00DA1752">
      <w:pPr>
        <w:ind w:left="720"/>
        <w:jc w:val="both"/>
        <w:rPr>
          <w:rFonts w:ascii="Arial" w:hAnsi="Arial" w:cs="Arial"/>
          <w:bCs/>
          <w:lang w:val="es-AR"/>
        </w:rPr>
      </w:pPr>
      <w:r>
        <w:rPr>
          <w:rFonts w:ascii="Arial" w:hAnsi="Arial" w:cs="Arial"/>
        </w:rPr>
        <w:t>2,8313</w:t>
      </w:r>
      <w:r w:rsidRPr="00AC49B3">
        <w:rPr>
          <w:rFonts w:ascii="Arial" w:hAnsi="Arial" w:cs="Arial"/>
        </w:rPr>
        <w:t xml:space="preserve"> </w:t>
      </w:r>
      <w:r w:rsidR="001E1D83" w:rsidRPr="000351B2">
        <w:rPr>
          <w:rFonts w:ascii="Arial" w:hAnsi="Arial" w:cs="Arial"/>
          <w:bCs/>
          <w:lang w:val="es-AR"/>
        </w:rPr>
        <w:t xml:space="preserve"> kW. s/MVA</w:t>
      </w:r>
    </w:p>
    <w:p w14:paraId="4752BE10" w14:textId="77777777" w:rsidR="001E1D83" w:rsidRPr="000351B2" w:rsidRDefault="001E1D83" w:rsidP="001E1D83">
      <w:pPr>
        <w:numPr>
          <w:ilvl w:val="0"/>
          <w:numId w:val="11"/>
        </w:numPr>
        <w:jc w:val="both"/>
        <w:rPr>
          <w:rFonts w:ascii="Arial" w:hAnsi="Arial" w:cs="Arial"/>
          <w:bCs/>
          <w:lang w:val="es-AR"/>
        </w:rPr>
      </w:pPr>
      <w:r w:rsidRPr="000351B2">
        <w:rPr>
          <w:rFonts w:ascii="Arial" w:hAnsi="Arial" w:cs="Arial"/>
          <w:b/>
          <w:bCs/>
        </w:rPr>
        <w:t>Área de entrada actual disponible</w:t>
      </w:r>
      <w:r w:rsidRPr="000351B2">
        <w:rPr>
          <w:rFonts w:ascii="Arial" w:hAnsi="Arial" w:cs="Arial"/>
        </w:rPr>
        <w:t xml:space="preserve">: 0,84 m² → </w:t>
      </w:r>
      <w:r w:rsidRPr="000351B2">
        <w:rPr>
          <w:rFonts w:ascii="Arial" w:hAnsi="Arial" w:cs="Arial"/>
          <w:b/>
          <w:bCs/>
        </w:rPr>
        <w:t>insuficiente</w:t>
      </w:r>
    </w:p>
    <w:p w14:paraId="3199A195" w14:textId="324CCC9F" w:rsidR="001E1D83" w:rsidRPr="000351B2" w:rsidRDefault="001E1D83" w:rsidP="001E1D83">
      <w:pPr>
        <w:numPr>
          <w:ilvl w:val="0"/>
          <w:numId w:val="11"/>
        </w:numPr>
        <w:jc w:val="both"/>
        <w:rPr>
          <w:rFonts w:ascii="Arial" w:hAnsi="Arial" w:cs="Arial"/>
          <w:bCs/>
          <w:lang w:val="es-AR"/>
        </w:rPr>
      </w:pPr>
      <w:r w:rsidRPr="000351B2">
        <w:rPr>
          <w:rFonts w:ascii="Arial" w:hAnsi="Arial" w:cs="Arial"/>
          <w:b/>
          <w:bCs/>
        </w:rPr>
        <w:t>Área de salida disponible (extractores inactivos + válvulas cerradas):</w:t>
      </w:r>
      <w:r w:rsidRPr="000351B2">
        <w:rPr>
          <w:rFonts w:ascii="Arial" w:hAnsi="Arial" w:cs="Arial"/>
        </w:rPr>
        <w:t xml:space="preserve"> funcionalmente </w:t>
      </w:r>
      <w:r w:rsidRPr="000351B2">
        <w:rPr>
          <w:rFonts w:ascii="Arial" w:hAnsi="Arial" w:cs="Arial"/>
          <w:b/>
          <w:bCs/>
        </w:rPr>
        <w:t>nula en estado pasivo</w:t>
      </w:r>
    </w:p>
    <w:p w14:paraId="6DD8A199" w14:textId="0E11AD89" w:rsidR="001E1D83" w:rsidRPr="000351B2" w:rsidRDefault="001E1D83" w:rsidP="001E1D83">
      <w:pPr>
        <w:pStyle w:val="NormalWeb"/>
        <w:numPr>
          <w:ilvl w:val="0"/>
          <w:numId w:val="11"/>
        </w:numPr>
        <w:rPr>
          <w:rFonts w:ascii="Arial" w:eastAsiaTheme="minorHAnsi" w:hAnsi="Arial" w:cs="Arial"/>
          <w:kern w:val="2"/>
          <w:sz w:val="22"/>
          <w:szCs w:val="22"/>
          <w:lang w:val="es-ES" w:eastAsia="en-US"/>
          <w14:ligatures w14:val="standardContextual"/>
        </w:rPr>
      </w:pPr>
      <w:r w:rsidRPr="000351B2">
        <w:rPr>
          <w:rFonts w:ascii="Arial" w:eastAsiaTheme="minorHAnsi" w:hAnsi="Arial" w:cs="Arial"/>
          <w:b/>
          <w:bCs/>
          <w:kern w:val="2"/>
          <w:sz w:val="22"/>
          <w:szCs w:val="22"/>
          <w:lang w:val="es-ES" w:eastAsia="en-US"/>
          <w14:ligatures w14:val="standardContextual"/>
        </w:rPr>
        <w:t>Área de entrada y salida requerida</w:t>
      </w:r>
      <w:r w:rsidRPr="000351B2">
        <w:rPr>
          <w:rFonts w:ascii="Arial" w:eastAsiaTheme="minorHAnsi" w:hAnsi="Arial" w:cs="Arial"/>
          <w:kern w:val="2"/>
          <w:sz w:val="22"/>
          <w:szCs w:val="22"/>
          <w:lang w:val="es-ES" w:eastAsia="en-US"/>
          <w14:ligatures w14:val="standardContextual"/>
        </w:rPr>
        <w:t>: mínimo 2 m² cada una, con una altura diferencial ≥ 4 m entre borde superior de entrada y borde inferior de salida</w:t>
      </w:r>
    </w:p>
    <w:p w14:paraId="4C9F0ACA" w14:textId="2568AF7C" w:rsidR="005F0E44" w:rsidRPr="00843ACD" w:rsidRDefault="005F0E44" w:rsidP="000351B2">
      <w:pPr>
        <w:pStyle w:val="Ttulo2"/>
        <w:rPr>
          <w:rFonts w:ascii="Arial" w:hAnsi="Arial" w:cs="Arial"/>
          <w:b/>
          <w:bCs/>
          <w:color w:val="auto"/>
          <w:sz w:val="22"/>
          <w:szCs w:val="22"/>
          <w:lang w:val="es-AR"/>
        </w:rPr>
      </w:pPr>
      <w:bookmarkStart w:id="21" w:name="_Toc205824320"/>
      <w:r w:rsidRPr="00843ACD">
        <w:rPr>
          <w:rFonts w:ascii="Arial" w:hAnsi="Arial" w:cs="Arial"/>
          <w:b/>
          <w:bCs/>
          <w:color w:val="auto"/>
          <w:sz w:val="22"/>
          <w:szCs w:val="22"/>
          <w:lang w:val="es-AR"/>
        </w:rPr>
        <w:t>6.3. Propuesta de adecuación</w:t>
      </w:r>
      <w:bookmarkEnd w:id="21"/>
    </w:p>
    <w:p w14:paraId="3FC9E16C" w14:textId="77777777" w:rsidR="00F95190" w:rsidRPr="000351B2" w:rsidRDefault="00F95190" w:rsidP="00F95190">
      <w:pPr>
        <w:jc w:val="both"/>
        <w:rPr>
          <w:rFonts w:ascii="Arial" w:hAnsi="Arial" w:cs="Arial"/>
          <w:bCs/>
          <w:lang w:val="es-AR"/>
        </w:rPr>
      </w:pPr>
      <w:r w:rsidRPr="000351B2">
        <w:rPr>
          <w:rFonts w:ascii="Arial" w:hAnsi="Arial" w:cs="Arial"/>
          <w:bCs/>
          <w:lang w:val="es-AR"/>
        </w:rPr>
        <w:t>Dada la insuficiencia tanto en entrada como en salida de aire, se propone una reforma integral del sistema de ventilación natural, con las siguientes acciones:</w:t>
      </w:r>
    </w:p>
    <w:p w14:paraId="3ED9B5E4" w14:textId="7D522C72" w:rsidR="00F95190" w:rsidRPr="000351B2" w:rsidRDefault="00F95190" w:rsidP="00F95190">
      <w:pPr>
        <w:pStyle w:val="Prrafodelista"/>
        <w:numPr>
          <w:ilvl w:val="0"/>
          <w:numId w:val="24"/>
        </w:numPr>
        <w:jc w:val="both"/>
        <w:rPr>
          <w:rFonts w:ascii="Arial" w:hAnsi="Arial" w:cs="Arial"/>
          <w:b/>
          <w:bCs/>
          <w:lang w:val="es-AR"/>
        </w:rPr>
      </w:pPr>
      <w:r w:rsidRPr="000351B2">
        <w:rPr>
          <w:rFonts w:ascii="Arial" w:hAnsi="Arial" w:cs="Arial"/>
          <w:b/>
          <w:bCs/>
          <w:lang w:val="es-AR"/>
        </w:rPr>
        <w:lastRenderedPageBreak/>
        <w:t>Entrada de aire (nivel inferior):</w:t>
      </w:r>
    </w:p>
    <w:p w14:paraId="4123B482" w14:textId="09F29448" w:rsidR="00F95190" w:rsidRPr="000351B2" w:rsidRDefault="00F95190" w:rsidP="00F95190">
      <w:pPr>
        <w:numPr>
          <w:ilvl w:val="1"/>
          <w:numId w:val="24"/>
        </w:numPr>
        <w:jc w:val="both"/>
        <w:rPr>
          <w:rFonts w:ascii="Arial" w:hAnsi="Arial" w:cs="Arial"/>
          <w:bCs/>
          <w:lang w:val="es-AR"/>
        </w:rPr>
      </w:pPr>
      <w:r w:rsidRPr="000351B2">
        <w:rPr>
          <w:rFonts w:ascii="Arial" w:hAnsi="Arial" w:cs="Arial"/>
          <w:bCs/>
          <w:lang w:val="es-AR"/>
        </w:rPr>
        <w:t xml:space="preserve">Apertura de 2 persianas metálicas rectangulares fijas, con </w:t>
      </w:r>
      <w:r w:rsidR="00DA1752" w:rsidRPr="000351B2">
        <w:rPr>
          <w:rFonts w:ascii="Arial" w:hAnsi="Arial" w:cs="Arial"/>
          <w:bCs/>
          <w:lang w:val="es-AR"/>
        </w:rPr>
        <w:t>celosías</w:t>
      </w:r>
    </w:p>
    <w:p w14:paraId="11D0C069" w14:textId="492E33EC" w:rsidR="00F95190" w:rsidRPr="000351B2" w:rsidRDefault="00F95190" w:rsidP="00F95190">
      <w:pPr>
        <w:numPr>
          <w:ilvl w:val="1"/>
          <w:numId w:val="24"/>
        </w:numPr>
        <w:jc w:val="both"/>
        <w:rPr>
          <w:rFonts w:ascii="Arial" w:hAnsi="Arial" w:cs="Arial"/>
          <w:bCs/>
          <w:lang w:val="es-AR"/>
        </w:rPr>
      </w:pPr>
      <w:r w:rsidRPr="000351B2">
        <w:rPr>
          <w:rFonts w:ascii="Arial" w:hAnsi="Arial" w:cs="Arial"/>
          <w:bCs/>
          <w:lang w:val="es-AR"/>
        </w:rPr>
        <w:t xml:space="preserve">Dimensiones mínimas de cada una: 2 m de ancho × </w:t>
      </w:r>
      <w:r w:rsidR="005F53A7">
        <w:rPr>
          <w:rFonts w:ascii="Arial" w:hAnsi="Arial" w:cs="Arial"/>
          <w:bCs/>
          <w:lang w:val="es-AR"/>
        </w:rPr>
        <w:t>0,5</w:t>
      </w:r>
      <w:r w:rsidRPr="000351B2">
        <w:rPr>
          <w:rFonts w:ascii="Arial" w:hAnsi="Arial" w:cs="Arial"/>
          <w:bCs/>
          <w:lang w:val="es-AR"/>
        </w:rPr>
        <w:t xml:space="preserve"> m de alto (área unitaria: </w:t>
      </w:r>
      <w:r w:rsidR="005F53A7">
        <w:rPr>
          <w:rFonts w:ascii="Arial" w:hAnsi="Arial" w:cs="Arial"/>
          <w:bCs/>
          <w:lang w:val="es-AR"/>
        </w:rPr>
        <w:t>1</w:t>
      </w:r>
      <w:r w:rsidRPr="000351B2">
        <w:rPr>
          <w:rFonts w:ascii="Arial" w:hAnsi="Arial" w:cs="Arial"/>
          <w:bCs/>
          <w:lang w:val="es-AR"/>
        </w:rPr>
        <w:t> m²)</w:t>
      </w:r>
    </w:p>
    <w:p w14:paraId="70BAA15B" w14:textId="43224F0A" w:rsidR="004102B4" w:rsidRDefault="004102B4" w:rsidP="004102B4">
      <w:pPr>
        <w:numPr>
          <w:ilvl w:val="1"/>
          <w:numId w:val="25"/>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sidR="005F53A7">
        <w:rPr>
          <w:rFonts w:ascii="Arial" w:hAnsi="Arial" w:cs="Arial"/>
          <w:bCs/>
          <w:lang w:val="es-AR"/>
        </w:rPr>
        <w:t>2</w:t>
      </w:r>
      <w:r w:rsidRPr="000351B2">
        <w:rPr>
          <w:rFonts w:ascii="Arial" w:hAnsi="Arial" w:cs="Arial"/>
          <w:bCs/>
          <w:lang w:val="es-AR"/>
        </w:rPr>
        <w:t xml:space="preserve"> m²</w:t>
      </w:r>
    </w:p>
    <w:p w14:paraId="580FD4CD" w14:textId="435D055C" w:rsidR="00F95190" w:rsidRPr="000351B2" w:rsidRDefault="00F95190" w:rsidP="00F95190">
      <w:pPr>
        <w:pStyle w:val="Prrafodelista"/>
        <w:numPr>
          <w:ilvl w:val="0"/>
          <w:numId w:val="25"/>
        </w:numPr>
        <w:jc w:val="both"/>
        <w:rPr>
          <w:rFonts w:ascii="Arial" w:hAnsi="Arial" w:cs="Arial"/>
          <w:b/>
          <w:bCs/>
          <w:lang w:val="es-AR"/>
        </w:rPr>
      </w:pPr>
      <w:r w:rsidRPr="000351B2">
        <w:rPr>
          <w:rFonts w:ascii="Arial" w:hAnsi="Arial" w:cs="Arial"/>
          <w:b/>
          <w:bCs/>
          <w:lang w:val="es-AR"/>
        </w:rPr>
        <w:t>Salida de aire (techo):</w:t>
      </w:r>
    </w:p>
    <w:p w14:paraId="7263AEBC" w14:textId="77777777" w:rsidR="00F95190" w:rsidRPr="000351B2" w:rsidRDefault="00F95190" w:rsidP="00F95190">
      <w:pPr>
        <w:numPr>
          <w:ilvl w:val="1"/>
          <w:numId w:val="25"/>
        </w:numPr>
        <w:jc w:val="both"/>
        <w:rPr>
          <w:rFonts w:ascii="Arial" w:hAnsi="Arial" w:cs="Arial"/>
          <w:bCs/>
          <w:lang w:val="es-AR"/>
        </w:rPr>
      </w:pPr>
      <w:r w:rsidRPr="000351B2">
        <w:rPr>
          <w:rFonts w:ascii="Arial" w:hAnsi="Arial" w:cs="Arial"/>
          <w:bCs/>
          <w:lang w:val="es-AR"/>
        </w:rPr>
        <w:t>Remoción de los extractores actuales y válvulas gravitacionales obsoletas</w:t>
      </w:r>
    </w:p>
    <w:p w14:paraId="4BFD3C23" w14:textId="2D47A4C0" w:rsidR="001E1D83" w:rsidRDefault="00F95190" w:rsidP="001E1D83">
      <w:pPr>
        <w:numPr>
          <w:ilvl w:val="1"/>
          <w:numId w:val="25"/>
        </w:numPr>
        <w:jc w:val="both"/>
        <w:rPr>
          <w:rFonts w:ascii="Arial" w:hAnsi="Arial" w:cs="Arial"/>
          <w:bCs/>
          <w:lang w:val="es-AR"/>
        </w:rPr>
      </w:pPr>
      <w:r w:rsidRPr="000351B2">
        <w:rPr>
          <w:rFonts w:ascii="Arial" w:hAnsi="Arial" w:cs="Arial"/>
          <w:bCs/>
          <w:lang w:val="es-AR"/>
        </w:rPr>
        <w:t xml:space="preserve">Instalación de chimeneas metálicas verticales de convección </w:t>
      </w:r>
      <w:r w:rsidR="00DA1752" w:rsidRPr="000351B2">
        <w:rPr>
          <w:rFonts w:ascii="Arial" w:hAnsi="Arial" w:cs="Arial"/>
          <w:bCs/>
          <w:lang w:val="es-AR"/>
        </w:rPr>
        <w:t>natural</w:t>
      </w:r>
      <w:r w:rsidRPr="000351B2">
        <w:rPr>
          <w:rFonts w:ascii="Arial" w:hAnsi="Arial" w:cs="Arial"/>
          <w:bCs/>
          <w:lang w:val="es-AR"/>
        </w:rPr>
        <w:t xml:space="preserve">, con </w:t>
      </w:r>
      <w:r w:rsidR="00DA1752" w:rsidRPr="000351B2">
        <w:rPr>
          <w:rFonts w:ascii="Arial" w:hAnsi="Arial" w:cs="Arial"/>
          <w:bCs/>
          <w:lang w:val="es-AR"/>
        </w:rPr>
        <w:t>celosías</w:t>
      </w:r>
      <w:r w:rsidRPr="000351B2">
        <w:rPr>
          <w:rFonts w:ascii="Arial" w:hAnsi="Arial" w:cs="Arial"/>
          <w:bCs/>
          <w:lang w:val="es-AR"/>
        </w:rPr>
        <w:t xml:space="preserve"> y sombrerete</w:t>
      </w:r>
    </w:p>
    <w:p w14:paraId="4FD19F89" w14:textId="77777777" w:rsidR="004102B4" w:rsidRPr="000351B2" w:rsidRDefault="004102B4" w:rsidP="004102B4">
      <w:pPr>
        <w:numPr>
          <w:ilvl w:val="1"/>
          <w:numId w:val="25"/>
        </w:numPr>
        <w:jc w:val="both"/>
        <w:rPr>
          <w:rFonts w:ascii="Arial" w:hAnsi="Arial" w:cs="Arial"/>
          <w:bCs/>
          <w:lang w:val="es-AR"/>
        </w:rPr>
      </w:pPr>
      <w:r w:rsidRPr="000351B2">
        <w:rPr>
          <w:rFonts w:ascii="Arial" w:hAnsi="Arial" w:cs="Arial"/>
          <w:bCs/>
          <w:lang w:val="es-AR"/>
        </w:rPr>
        <w:t>Cantidad: 2</w:t>
      </w:r>
    </w:p>
    <w:p w14:paraId="37E22249" w14:textId="77777777" w:rsidR="004102B4" w:rsidRDefault="004102B4" w:rsidP="004102B4">
      <w:pPr>
        <w:numPr>
          <w:ilvl w:val="1"/>
          <w:numId w:val="25"/>
        </w:numPr>
        <w:jc w:val="both"/>
        <w:rPr>
          <w:rFonts w:ascii="Arial" w:hAnsi="Arial" w:cs="Arial"/>
          <w:bCs/>
          <w:lang w:val="es-AR"/>
        </w:rPr>
      </w:pPr>
      <w:r w:rsidRPr="000351B2">
        <w:rPr>
          <w:rFonts w:ascii="Arial" w:hAnsi="Arial" w:cs="Arial"/>
          <w:bCs/>
          <w:lang w:val="es-AR"/>
        </w:rPr>
        <w:t>Área total de salida: 1,5 m²</w:t>
      </w:r>
    </w:p>
    <w:p w14:paraId="0D35462B" w14:textId="77777777" w:rsidR="004102B4" w:rsidRPr="000351B2" w:rsidRDefault="004102B4" w:rsidP="004102B4">
      <w:pPr>
        <w:ind w:left="1440"/>
        <w:jc w:val="both"/>
        <w:rPr>
          <w:rFonts w:ascii="Arial" w:hAnsi="Arial" w:cs="Arial"/>
          <w:bCs/>
          <w:lang w:val="es-AR"/>
        </w:rPr>
      </w:pPr>
    </w:p>
    <w:p w14:paraId="5C939C07" w14:textId="77777777" w:rsidR="000D2249" w:rsidRPr="000351B2" w:rsidRDefault="000D2249" w:rsidP="001E1D83">
      <w:pPr>
        <w:jc w:val="both"/>
        <w:rPr>
          <w:rFonts w:ascii="Arial" w:hAnsi="Arial" w:cs="Arial"/>
          <w:bCs/>
          <w:lang w:val="es-AR"/>
        </w:rPr>
      </w:pPr>
    </w:p>
    <w:p w14:paraId="0D634B05" w14:textId="77777777" w:rsidR="000D2249" w:rsidRPr="000351B2" w:rsidRDefault="000D2249" w:rsidP="001E1D83">
      <w:pPr>
        <w:jc w:val="both"/>
        <w:rPr>
          <w:rFonts w:ascii="Arial" w:hAnsi="Arial" w:cs="Arial"/>
          <w:bCs/>
          <w:lang w:val="es-AR"/>
        </w:rPr>
      </w:pPr>
    </w:p>
    <w:p w14:paraId="331447EC" w14:textId="77777777" w:rsidR="000D2249" w:rsidRPr="000351B2" w:rsidRDefault="000D2249" w:rsidP="001E1D83">
      <w:pPr>
        <w:jc w:val="both"/>
        <w:rPr>
          <w:rFonts w:ascii="Arial" w:hAnsi="Arial" w:cs="Arial"/>
          <w:bCs/>
          <w:lang w:val="es-AR"/>
        </w:rPr>
      </w:pPr>
    </w:p>
    <w:p w14:paraId="2CFCF78C" w14:textId="77777777" w:rsidR="000D2249" w:rsidRPr="000351B2" w:rsidRDefault="000D2249" w:rsidP="001E1D83">
      <w:pPr>
        <w:jc w:val="both"/>
        <w:rPr>
          <w:rFonts w:ascii="Arial" w:hAnsi="Arial" w:cs="Arial"/>
          <w:bCs/>
          <w:lang w:val="es-AR"/>
        </w:rPr>
      </w:pPr>
    </w:p>
    <w:p w14:paraId="55C0C74A" w14:textId="77777777" w:rsidR="000D2249" w:rsidRPr="000351B2" w:rsidRDefault="000D2249" w:rsidP="001E1D83">
      <w:pPr>
        <w:jc w:val="both"/>
        <w:rPr>
          <w:rFonts w:ascii="Arial" w:hAnsi="Arial" w:cs="Arial"/>
          <w:bCs/>
          <w:lang w:val="es-AR"/>
        </w:rPr>
      </w:pPr>
    </w:p>
    <w:p w14:paraId="23C45739" w14:textId="77777777" w:rsidR="000D2249" w:rsidRPr="000351B2" w:rsidRDefault="000D2249" w:rsidP="001E1D83">
      <w:pPr>
        <w:jc w:val="both"/>
        <w:rPr>
          <w:rFonts w:ascii="Arial" w:hAnsi="Arial" w:cs="Arial"/>
          <w:bCs/>
          <w:lang w:val="es-AR"/>
        </w:rPr>
      </w:pPr>
    </w:p>
    <w:p w14:paraId="0C87E48F" w14:textId="77777777" w:rsidR="000D2249" w:rsidRPr="000351B2" w:rsidRDefault="000D2249" w:rsidP="001E1D83">
      <w:pPr>
        <w:jc w:val="both"/>
        <w:rPr>
          <w:rFonts w:ascii="Arial" w:hAnsi="Arial" w:cs="Arial"/>
          <w:bCs/>
          <w:lang w:val="es-AR"/>
        </w:rPr>
      </w:pPr>
    </w:p>
    <w:p w14:paraId="4D9D2633" w14:textId="77777777" w:rsidR="000D2249" w:rsidRPr="000351B2" w:rsidRDefault="000D2249" w:rsidP="001E1D83">
      <w:pPr>
        <w:jc w:val="both"/>
        <w:rPr>
          <w:rFonts w:ascii="Arial" w:hAnsi="Arial" w:cs="Arial"/>
          <w:bCs/>
          <w:lang w:val="es-AR"/>
        </w:rPr>
      </w:pPr>
    </w:p>
    <w:p w14:paraId="4D3E31F9" w14:textId="77777777" w:rsidR="000D2249" w:rsidRPr="000351B2" w:rsidRDefault="000D2249" w:rsidP="001E1D83">
      <w:pPr>
        <w:jc w:val="both"/>
        <w:rPr>
          <w:rFonts w:ascii="Arial" w:hAnsi="Arial" w:cs="Arial"/>
          <w:bCs/>
          <w:lang w:val="es-AR"/>
        </w:rPr>
      </w:pPr>
    </w:p>
    <w:p w14:paraId="519ABFF6" w14:textId="77777777" w:rsidR="00FC5948" w:rsidRPr="000351B2" w:rsidRDefault="00FC5948" w:rsidP="001E1D83">
      <w:pPr>
        <w:jc w:val="both"/>
        <w:rPr>
          <w:rFonts w:ascii="Arial" w:hAnsi="Arial" w:cs="Arial"/>
          <w:bCs/>
          <w:lang w:val="es-AR"/>
        </w:rPr>
      </w:pPr>
    </w:p>
    <w:p w14:paraId="0E80656C" w14:textId="77777777" w:rsidR="000D2249" w:rsidRPr="000351B2" w:rsidRDefault="000D2249" w:rsidP="001E1D83">
      <w:pPr>
        <w:jc w:val="both"/>
        <w:rPr>
          <w:rFonts w:ascii="Arial" w:hAnsi="Arial" w:cs="Arial"/>
          <w:bCs/>
          <w:lang w:val="es-AR"/>
        </w:rPr>
      </w:pPr>
    </w:p>
    <w:p w14:paraId="7F348504" w14:textId="77777777" w:rsidR="00FC5948" w:rsidRPr="000351B2" w:rsidRDefault="00FC5948" w:rsidP="001E1D83">
      <w:pPr>
        <w:jc w:val="both"/>
        <w:rPr>
          <w:rFonts w:ascii="Arial" w:hAnsi="Arial" w:cs="Arial"/>
          <w:bCs/>
          <w:lang w:val="es-AR"/>
        </w:rPr>
      </w:pPr>
    </w:p>
    <w:p w14:paraId="51E44743" w14:textId="77777777" w:rsidR="00FC5948" w:rsidRPr="000351B2" w:rsidRDefault="00FC5948" w:rsidP="001E1D83">
      <w:pPr>
        <w:jc w:val="both"/>
        <w:rPr>
          <w:rFonts w:ascii="Arial" w:hAnsi="Arial" w:cs="Arial"/>
          <w:bCs/>
          <w:lang w:val="es-AR"/>
        </w:rPr>
      </w:pPr>
    </w:p>
    <w:p w14:paraId="275BD871" w14:textId="77777777" w:rsidR="00FC5948" w:rsidRPr="000351B2" w:rsidRDefault="00FC5948" w:rsidP="001E1D83">
      <w:pPr>
        <w:jc w:val="both"/>
        <w:rPr>
          <w:rFonts w:ascii="Arial" w:hAnsi="Arial" w:cs="Arial"/>
          <w:bCs/>
          <w:lang w:val="es-AR"/>
        </w:rPr>
      </w:pPr>
    </w:p>
    <w:p w14:paraId="3DC9A210" w14:textId="77777777" w:rsidR="00FC5948" w:rsidRPr="000351B2" w:rsidRDefault="00FC5948" w:rsidP="001E1D83">
      <w:pPr>
        <w:jc w:val="both"/>
        <w:rPr>
          <w:rFonts w:ascii="Arial" w:hAnsi="Arial" w:cs="Arial"/>
          <w:bCs/>
          <w:lang w:val="es-AR"/>
        </w:rPr>
      </w:pPr>
    </w:p>
    <w:p w14:paraId="753989CE" w14:textId="77777777" w:rsidR="00DA1752" w:rsidRPr="000351B2" w:rsidRDefault="00DA1752" w:rsidP="001E1D83">
      <w:pPr>
        <w:jc w:val="both"/>
        <w:rPr>
          <w:rFonts w:ascii="Arial" w:hAnsi="Arial" w:cs="Arial"/>
          <w:bCs/>
          <w:lang w:val="es-AR"/>
        </w:rPr>
      </w:pPr>
    </w:p>
    <w:p w14:paraId="35C943A5" w14:textId="77777777" w:rsidR="00DA1752" w:rsidRPr="000351B2" w:rsidRDefault="00DA1752" w:rsidP="001E1D83">
      <w:pPr>
        <w:jc w:val="both"/>
        <w:rPr>
          <w:rFonts w:ascii="Arial" w:hAnsi="Arial" w:cs="Arial"/>
          <w:bCs/>
          <w:lang w:val="es-AR"/>
        </w:rPr>
      </w:pPr>
    </w:p>
    <w:p w14:paraId="56235A3D" w14:textId="77777777" w:rsidR="00DA1752" w:rsidRPr="000351B2" w:rsidRDefault="00DA1752" w:rsidP="001E1D83">
      <w:pPr>
        <w:jc w:val="both"/>
        <w:rPr>
          <w:rFonts w:ascii="Arial" w:hAnsi="Arial" w:cs="Arial"/>
          <w:bCs/>
          <w:lang w:val="es-AR"/>
        </w:rPr>
      </w:pPr>
    </w:p>
    <w:p w14:paraId="377BCE6E" w14:textId="75BCE22D" w:rsidR="000D2249" w:rsidRPr="00843ACD" w:rsidRDefault="000D2249" w:rsidP="000351B2">
      <w:pPr>
        <w:pStyle w:val="Ttulo1"/>
        <w:rPr>
          <w:rFonts w:ascii="Arial" w:hAnsi="Arial" w:cs="Arial"/>
          <w:b/>
          <w:bCs/>
          <w:color w:val="auto"/>
          <w:sz w:val="22"/>
          <w:szCs w:val="22"/>
          <w:lang w:val="es-AR"/>
        </w:rPr>
      </w:pPr>
      <w:bookmarkStart w:id="22" w:name="_Toc205824321"/>
      <w:r w:rsidRPr="00843ACD">
        <w:rPr>
          <w:rFonts w:ascii="Arial" w:hAnsi="Arial" w:cs="Arial"/>
          <w:b/>
          <w:bCs/>
          <w:color w:val="auto"/>
          <w:sz w:val="22"/>
          <w:szCs w:val="22"/>
          <w:lang w:val="es-AR"/>
        </w:rPr>
        <w:lastRenderedPageBreak/>
        <w:t>7. Sala de Transformación – SET_ESMALTE</w:t>
      </w:r>
      <w:bookmarkEnd w:id="22"/>
    </w:p>
    <w:p w14:paraId="23AB3159" w14:textId="77777777" w:rsidR="000D2249" w:rsidRPr="00843ACD" w:rsidRDefault="000D2249" w:rsidP="000351B2">
      <w:pPr>
        <w:pStyle w:val="Ttulo2"/>
        <w:rPr>
          <w:rFonts w:ascii="Arial" w:hAnsi="Arial" w:cs="Arial"/>
          <w:b/>
          <w:bCs/>
          <w:color w:val="auto"/>
          <w:sz w:val="22"/>
          <w:szCs w:val="22"/>
          <w:lang w:val="es-AR"/>
        </w:rPr>
      </w:pPr>
      <w:bookmarkStart w:id="23" w:name="_Toc205824322"/>
      <w:r w:rsidRPr="00843ACD">
        <w:rPr>
          <w:rFonts w:ascii="Arial" w:hAnsi="Arial" w:cs="Arial"/>
          <w:b/>
          <w:bCs/>
          <w:color w:val="auto"/>
          <w:sz w:val="22"/>
          <w:szCs w:val="22"/>
          <w:lang w:val="es-AR"/>
        </w:rPr>
        <w:t>7.1. Descripción de la instalación actual</w:t>
      </w:r>
      <w:bookmarkEnd w:id="23"/>
    </w:p>
    <w:p w14:paraId="7990DF92"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Esmalte – Subestación</w:t>
      </w:r>
    </w:p>
    <w:p w14:paraId="45DDE5BD"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6CC36DAE"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3 transformadores de 2.000 kVA</w:t>
      </w:r>
    </w:p>
    <w:p w14:paraId="2053AD3D"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6.000 kVA</w:t>
      </w:r>
    </w:p>
    <w:p w14:paraId="4529CEE8"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3.000 kVA (con factor de simultaneidad del 50%)</w:t>
      </w:r>
    </w:p>
    <w:p w14:paraId="6FF37AA3"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6AB4AFAE"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30C498C7"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0125D9B9" w14:textId="02E69583"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 xml:space="preserve">Cuenta con </w:t>
      </w:r>
      <w:r w:rsidR="006E250F">
        <w:rPr>
          <w:rFonts w:ascii="Arial" w:hAnsi="Arial" w:cs="Arial"/>
          <w:bCs/>
          <w:lang w:val="es-AR"/>
        </w:rPr>
        <w:t xml:space="preserve">dos </w:t>
      </w:r>
      <w:r w:rsidRPr="000351B2">
        <w:rPr>
          <w:rFonts w:ascii="Arial" w:hAnsi="Arial" w:cs="Arial"/>
          <w:bCs/>
          <w:lang w:val="es-AR"/>
        </w:rPr>
        <w:t>extractores superiores y una Unidad de Tratamiento de Aire (UTA) para inyección de aire filtrado, ambos sistemas de tipo forzado</w:t>
      </w:r>
      <w:r w:rsidR="006E250F">
        <w:rPr>
          <w:rFonts w:ascii="Arial" w:hAnsi="Arial" w:cs="Arial"/>
          <w:bCs/>
          <w:lang w:val="es-AR"/>
        </w:rPr>
        <w:t>.</w:t>
      </w:r>
    </w:p>
    <w:p w14:paraId="352446C5" w14:textId="29D07105"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El tablero de servicios auxiliares (manual) limita la operatividad del sistema actual.</w:t>
      </w:r>
      <w:r w:rsidR="004102B4">
        <w:rPr>
          <w:rFonts w:ascii="Arial" w:hAnsi="Arial" w:cs="Arial"/>
          <w:bCs/>
          <w:lang w:val="es-AR"/>
        </w:rPr>
        <w:t xml:space="preserve"> P</w:t>
      </w:r>
      <w:r w:rsidR="004102B4" w:rsidRPr="000351B2">
        <w:rPr>
          <w:rFonts w:ascii="Arial" w:hAnsi="Arial" w:cs="Arial"/>
          <w:bCs/>
          <w:lang w:val="es-AR"/>
        </w:rPr>
        <w:t>resenta componentes en corto debido al ingreso de agua, incluyendo el contactor principal.</w:t>
      </w:r>
    </w:p>
    <w:p w14:paraId="4BBBBF95"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Los ventiladores locales de los transformadores no se encuentran cableados.</w:t>
      </w:r>
    </w:p>
    <w:p w14:paraId="3488F889" w14:textId="149F9E40" w:rsidR="006E250F" w:rsidRPr="004102B4" w:rsidRDefault="000D2249" w:rsidP="004102B4">
      <w:pPr>
        <w:numPr>
          <w:ilvl w:val="1"/>
          <w:numId w:val="27"/>
        </w:numPr>
        <w:jc w:val="both"/>
        <w:rPr>
          <w:rFonts w:ascii="Arial" w:hAnsi="Arial" w:cs="Arial"/>
          <w:bCs/>
          <w:lang w:val="es-AR"/>
        </w:rPr>
      </w:pPr>
      <w:r w:rsidRPr="000351B2">
        <w:rPr>
          <w:rFonts w:ascii="Arial" w:hAnsi="Arial" w:cs="Arial"/>
          <w:bCs/>
          <w:lang w:val="es-AR"/>
        </w:rPr>
        <w:t>En función de las condiciones del proyecto, se prescinde del sistema de ventilación forzada y se propone su reemplazo por un sistema de ventilación natural por convección, de carácter pasivo y autónomo.</w:t>
      </w:r>
    </w:p>
    <w:p w14:paraId="41C74AAA" w14:textId="77777777" w:rsidR="000D2249" w:rsidRPr="00843ACD" w:rsidRDefault="000D2249" w:rsidP="000351B2">
      <w:pPr>
        <w:pStyle w:val="Ttulo2"/>
        <w:rPr>
          <w:rFonts w:ascii="Arial" w:hAnsi="Arial" w:cs="Arial"/>
          <w:b/>
          <w:bCs/>
          <w:color w:val="auto"/>
          <w:sz w:val="22"/>
          <w:szCs w:val="22"/>
          <w:lang w:val="es-AR"/>
        </w:rPr>
      </w:pPr>
      <w:bookmarkStart w:id="24" w:name="_Toc205824323"/>
      <w:r w:rsidRPr="00843ACD">
        <w:rPr>
          <w:rFonts w:ascii="Arial" w:hAnsi="Arial" w:cs="Arial"/>
          <w:b/>
          <w:bCs/>
          <w:color w:val="auto"/>
          <w:sz w:val="22"/>
          <w:szCs w:val="22"/>
          <w:lang w:val="es-AR"/>
        </w:rPr>
        <w:t>7.2. Requerimientos térmicos y ventilación</w:t>
      </w:r>
      <w:bookmarkEnd w:id="24"/>
    </w:p>
    <w:p w14:paraId="789BE27A" w14:textId="353991FA" w:rsidR="000D2249"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A037ED">
        <w:rPr>
          <w:rFonts w:ascii="Arial" w:hAnsi="Arial" w:cs="Arial"/>
        </w:rPr>
        <w:t xml:space="preserve">8852,9424 </w:t>
      </w:r>
      <w:r w:rsidRPr="000351B2">
        <w:rPr>
          <w:rFonts w:ascii="Arial" w:hAnsi="Arial" w:cs="Arial"/>
          <w:bCs/>
          <w:lang w:val="es-AR"/>
        </w:rPr>
        <w:t>m³/h</w:t>
      </w:r>
    </w:p>
    <w:p w14:paraId="1122FEEC" w14:textId="77777777" w:rsidR="00896060"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0F4C4FA5" w14:textId="1D5BFF36" w:rsidR="000D2249" w:rsidRPr="000351B2" w:rsidRDefault="00A037ED" w:rsidP="00896060">
      <w:pPr>
        <w:ind w:left="720"/>
        <w:jc w:val="both"/>
        <w:rPr>
          <w:rFonts w:ascii="Arial" w:hAnsi="Arial" w:cs="Arial"/>
          <w:bCs/>
          <w:lang w:val="es-AR"/>
        </w:rPr>
      </w:pPr>
      <w:r>
        <w:rPr>
          <w:rFonts w:ascii="Arial" w:hAnsi="Arial" w:cs="Arial"/>
        </w:rPr>
        <w:t>3,8657</w:t>
      </w:r>
      <w:r w:rsidR="000D2249" w:rsidRPr="000351B2">
        <w:rPr>
          <w:rFonts w:ascii="Arial" w:hAnsi="Arial" w:cs="Arial"/>
          <w:bCs/>
          <w:lang w:val="es-AR"/>
        </w:rPr>
        <w:t xml:space="preserve"> kW. s/MVA</w:t>
      </w:r>
    </w:p>
    <w:p w14:paraId="7D982103" w14:textId="77777777" w:rsidR="000D2249"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mínimo 2 m², con altura diferencial de ≥ 4 m entre aberturas</w:t>
      </w:r>
    </w:p>
    <w:p w14:paraId="50377982" w14:textId="77777777" w:rsidR="000D2249"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 m², con altura diferencial de ≥ 4 m entre aberturas</w:t>
      </w:r>
    </w:p>
    <w:p w14:paraId="63BBDD2B" w14:textId="77777777" w:rsidR="000D2249" w:rsidRPr="00843ACD" w:rsidRDefault="000D2249" w:rsidP="000351B2">
      <w:pPr>
        <w:pStyle w:val="Ttulo2"/>
        <w:rPr>
          <w:rFonts w:ascii="Arial" w:hAnsi="Arial" w:cs="Arial"/>
          <w:b/>
          <w:bCs/>
          <w:color w:val="auto"/>
          <w:sz w:val="22"/>
          <w:szCs w:val="22"/>
          <w:lang w:val="es-AR"/>
        </w:rPr>
      </w:pPr>
      <w:bookmarkStart w:id="25" w:name="_Toc205824324"/>
      <w:r w:rsidRPr="00843ACD">
        <w:rPr>
          <w:rFonts w:ascii="Arial" w:hAnsi="Arial" w:cs="Arial"/>
          <w:b/>
          <w:bCs/>
          <w:color w:val="auto"/>
          <w:sz w:val="22"/>
          <w:szCs w:val="22"/>
          <w:lang w:val="es-AR"/>
        </w:rPr>
        <w:t>7.3. Propuesta de adecuación</w:t>
      </w:r>
      <w:bookmarkEnd w:id="25"/>
    </w:p>
    <w:p w14:paraId="3920B50E" w14:textId="77777777" w:rsidR="000D2249" w:rsidRDefault="000D2249" w:rsidP="000D2249">
      <w:pPr>
        <w:jc w:val="both"/>
        <w:rPr>
          <w:rFonts w:ascii="Arial" w:hAnsi="Arial" w:cs="Arial"/>
          <w:bCs/>
          <w:lang w:val="es-AR"/>
        </w:rPr>
      </w:pPr>
      <w:r w:rsidRPr="000351B2">
        <w:rPr>
          <w:rFonts w:ascii="Arial" w:hAnsi="Arial" w:cs="Arial"/>
          <w:bCs/>
          <w:lang w:val="es-AR"/>
        </w:rPr>
        <w:t>Se propone reemplazar completamente el sistema de ventilación forzada existente por un sistema pasivo de ventilación natural por convección, mediante las siguientes intervenciones:</w:t>
      </w:r>
    </w:p>
    <w:p w14:paraId="2F71669A" w14:textId="29752A5D" w:rsidR="004102B4" w:rsidRPr="000351B2" w:rsidRDefault="004102B4" w:rsidP="004102B4">
      <w:pPr>
        <w:pStyle w:val="Prrafodelista"/>
        <w:numPr>
          <w:ilvl w:val="0"/>
          <w:numId w:val="29"/>
        </w:numPr>
        <w:jc w:val="both"/>
        <w:rPr>
          <w:rFonts w:ascii="Arial" w:hAnsi="Arial" w:cs="Arial"/>
          <w:b/>
          <w:bCs/>
          <w:lang w:val="es-AR"/>
        </w:rPr>
      </w:pPr>
      <w:r>
        <w:rPr>
          <w:rFonts w:ascii="Arial" w:hAnsi="Arial" w:cs="Arial"/>
          <w:b/>
          <w:bCs/>
          <w:lang w:val="es-AR"/>
        </w:rPr>
        <w:t>Reparación y automatización del tablero</w:t>
      </w:r>
      <w:r w:rsidRPr="000351B2">
        <w:rPr>
          <w:rFonts w:ascii="Arial" w:hAnsi="Arial" w:cs="Arial"/>
          <w:b/>
          <w:bCs/>
          <w:lang w:val="es-AR"/>
        </w:rPr>
        <w:t>:</w:t>
      </w:r>
    </w:p>
    <w:p w14:paraId="7EE1972C" w14:textId="6E063EF0" w:rsidR="004102B4" w:rsidRPr="004102B4" w:rsidRDefault="004102B4" w:rsidP="000D2249">
      <w:pPr>
        <w:numPr>
          <w:ilvl w:val="1"/>
          <w:numId w:val="29"/>
        </w:numPr>
        <w:jc w:val="both"/>
        <w:rPr>
          <w:rFonts w:ascii="Arial" w:hAnsi="Arial" w:cs="Arial"/>
          <w:bCs/>
          <w:lang w:val="es-AR"/>
        </w:rPr>
      </w:pPr>
      <w:r>
        <w:rPr>
          <w:rFonts w:ascii="Arial" w:hAnsi="Arial" w:cs="Arial"/>
          <w:bCs/>
          <w:lang w:val="es-AR"/>
        </w:rPr>
        <w:t>Reparar el tablero</w:t>
      </w:r>
    </w:p>
    <w:p w14:paraId="018DC5C9" w14:textId="4148AD85" w:rsidR="00C12CB0" w:rsidRPr="004102B4" w:rsidRDefault="00C12CB0" w:rsidP="004102B4">
      <w:pPr>
        <w:pStyle w:val="Prrafodelista"/>
        <w:numPr>
          <w:ilvl w:val="1"/>
          <w:numId w:val="29"/>
        </w:numPr>
        <w:jc w:val="both"/>
        <w:rPr>
          <w:rFonts w:ascii="Arial" w:hAnsi="Arial" w:cs="Arial"/>
          <w:bCs/>
          <w:lang w:val="es-AR"/>
        </w:rPr>
      </w:pPr>
      <w:r w:rsidRPr="004102B4">
        <w:rPr>
          <w:rFonts w:ascii="Arial" w:hAnsi="Arial" w:cs="Arial"/>
          <w:bCs/>
          <w:lang w:val="es-AR"/>
        </w:rPr>
        <w:t xml:space="preserve">Automatizar el tablero de control de ventilación con termostatos. Función automática </w:t>
      </w:r>
      <w:r w:rsidR="004102B4" w:rsidRPr="004102B4">
        <w:rPr>
          <w:rFonts w:ascii="Arial" w:hAnsi="Arial" w:cs="Arial"/>
          <w:bCs/>
          <w:lang w:val="es-AR"/>
        </w:rPr>
        <w:t>mediante 2 termostatos en diferentes ángulos de las salas a una altura no menor a 3 metros o manual.</w:t>
      </w:r>
    </w:p>
    <w:p w14:paraId="36CEAC48" w14:textId="4687D8BE" w:rsidR="000D2249" w:rsidRPr="000351B2" w:rsidRDefault="000D2249" w:rsidP="000D2249">
      <w:pPr>
        <w:pStyle w:val="Prrafodelista"/>
        <w:numPr>
          <w:ilvl w:val="0"/>
          <w:numId w:val="29"/>
        </w:numPr>
        <w:jc w:val="both"/>
        <w:rPr>
          <w:rFonts w:ascii="Arial" w:hAnsi="Arial" w:cs="Arial"/>
          <w:b/>
          <w:bCs/>
          <w:lang w:val="es-AR"/>
        </w:rPr>
      </w:pPr>
      <w:r w:rsidRPr="000351B2">
        <w:rPr>
          <w:rFonts w:ascii="Arial" w:hAnsi="Arial" w:cs="Arial"/>
          <w:b/>
          <w:bCs/>
          <w:lang w:val="es-AR"/>
        </w:rPr>
        <w:lastRenderedPageBreak/>
        <w:t>Entrada de aire (nivel inferior):</w:t>
      </w:r>
    </w:p>
    <w:p w14:paraId="31B429F6" w14:textId="3967A486"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 xml:space="preserve">Instalación de 2 persianas metálicas rectangulares fijas, con </w:t>
      </w:r>
      <w:r w:rsidR="00896060" w:rsidRPr="000351B2">
        <w:rPr>
          <w:rFonts w:ascii="Arial" w:hAnsi="Arial" w:cs="Arial"/>
          <w:bCs/>
          <w:lang w:val="es-AR"/>
        </w:rPr>
        <w:t>celosías.</w:t>
      </w:r>
    </w:p>
    <w:p w14:paraId="67BA9A1B" w14:textId="77777777"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Dimensiones mínimas de cada una: 2 m de ancho × 1 m de alto (área unitaria: 2 m²)</w:t>
      </w:r>
    </w:p>
    <w:p w14:paraId="7CB6F28B" w14:textId="77777777"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Área total combinada: ≥ 4 m²</w:t>
      </w:r>
    </w:p>
    <w:p w14:paraId="1183BE8D" w14:textId="581F704F"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Ubicación: a no más de 0,5 m del nivel del piso, y en posición opuesta a los puntos de salida</w:t>
      </w:r>
    </w:p>
    <w:p w14:paraId="0631EB09" w14:textId="1681C6B2" w:rsidR="000D2249" w:rsidRPr="000351B2" w:rsidRDefault="000D2249" w:rsidP="000D2249">
      <w:pPr>
        <w:pStyle w:val="Prrafodelista"/>
        <w:numPr>
          <w:ilvl w:val="0"/>
          <w:numId w:val="30"/>
        </w:numPr>
        <w:jc w:val="both"/>
        <w:rPr>
          <w:rFonts w:ascii="Arial" w:hAnsi="Arial" w:cs="Arial"/>
          <w:b/>
          <w:bCs/>
          <w:lang w:val="es-AR"/>
        </w:rPr>
      </w:pPr>
      <w:r w:rsidRPr="000351B2">
        <w:rPr>
          <w:rFonts w:ascii="Arial" w:hAnsi="Arial" w:cs="Arial"/>
          <w:b/>
          <w:bCs/>
          <w:lang w:val="es-AR"/>
        </w:rPr>
        <w:t xml:space="preserve">Salida de aire (nivel </w:t>
      </w:r>
      <w:r w:rsidR="00896060" w:rsidRPr="000351B2">
        <w:rPr>
          <w:rFonts w:ascii="Arial" w:hAnsi="Arial" w:cs="Arial"/>
          <w:b/>
          <w:bCs/>
          <w:lang w:val="es-AR"/>
        </w:rPr>
        <w:t>superior</w:t>
      </w:r>
      <w:r w:rsidRPr="000351B2">
        <w:rPr>
          <w:rFonts w:ascii="Arial" w:hAnsi="Arial" w:cs="Arial"/>
          <w:b/>
          <w:bCs/>
          <w:lang w:val="es-AR"/>
        </w:rPr>
        <w:t>):</w:t>
      </w:r>
    </w:p>
    <w:p w14:paraId="44127A82" w14:textId="74642166" w:rsidR="000D2249" w:rsidRPr="000351B2" w:rsidRDefault="000D2249" w:rsidP="000D2249">
      <w:pPr>
        <w:numPr>
          <w:ilvl w:val="1"/>
          <w:numId w:val="30"/>
        </w:numPr>
        <w:jc w:val="both"/>
        <w:rPr>
          <w:rFonts w:ascii="Arial" w:hAnsi="Arial" w:cs="Arial"/>
          <w:bCs/>
          <w:lang w:val="es-AR"/>
        </w:rPr>
      </w:pPr>
      <w:r w:rsidRPr="000351B2">
        <w:rPr>
          <w:rFonts w:ascii="Arial" w:hAnsi="Arial" w:cs="Arial"/>
          <w:bCs/>
          <w:lang w:val="es-AR"/>
        </w:rPr>
        <w:t>Anulación y retiro de extractores</w:t>
      </w:r>
    </w:p>
    <w:p w14:paraId="13F29696" w14:textId="01E862D4" w:rsidR="000D2249" w:rsidRPr="000351B2" w:rsidRDefault="000D2249" w:rsidP="000D2249">
      <w:pPr>
        <w:numPr>
          <w:ilvl w:val="1"/>
          <w:numId w:val="30"/>
        </w:numPr>
        <w:jc w:val="both"/>
        <w:rPr>
          <w:rFonts w:ascii="Arial" w:hAnsi="Arial" w:cs="Arial"/>
          <w:bCs/>
          <w:lang w:val="es-AR"/>
        </w:rPr>
      </w:pPr>
      <w:r w:rsidRPr="000351B2">
        <w:rPr>
          <w:rFonts w:ascii="Arial" w:hAnsi="Arial" w:cs="Arial"/>
          <w:bCs/>
          <w:lang w:val="es-AR"/>
        </w:rPr>
        <w:t xml:space="preserve">Instalación de 2 </w:t>
      </w:r>
      <w:r w:rsidR="00896060" w:rsidRPr="000351B2">
        <w:rPr>
          <w:rFonts w:ascii="Arial" w:hAnsi="Arial" w:cs="Arial"/>
          <w:bCs/>
          <w:lang w:val="es-AR"/>
        </w:rPr>
        <w:t>Persianas metálicas con celosías</w:t>
      </w:r>
    </w:p>
    <w:p w14:paraId="31F5E06C" w14:textId="77777777" w:rsidR="00896060" w:rsidRDefault="00896060" w:rsidP="00896060">
      <w:pPr>
        <w:numPr>
          <w:ilvl w:val="1"/>
          <w:numId w:val="30"/>
        </w:numPr>
        <w:jc w:val="both"/>
        <w:rPr>
          <w:rFonts w:ascii="Arial" w:hAnsi="Arial" w:cs="Arial"/>
          <w:bCs/>
          <w:lang w:val="es-AR"/>
        </w:rPr>
      </w:pPr>
      <w:r w:rsidRPr="000351B2">
        <w:rPr>
          <w:rFonts w:ascii="Arial" w:hAnsi="Arial" w:cs="Arial"/>
          <w:bCs/>
          <w:lang w:val="es-AR"/>
        </w:rPr>
        <w:t>Dimensiones mínimas: 2 m ancho × 1 m alto (cada una)</w:t>
      </w:r>
    </w:p>
    <w:p w14:paraId="203F106E" w14:textId="7DFF0048" w:rsidR="004102B4" w:rsidRPr="004102B4" w:rsidRDefault="004102B4" w:rsidP="004102B4">
      <w:pPr>
        <w:numPr>
          <w:ilvl w:val="1"/>
          <w:numId w:val="30"/>
        </w:numPr>
        <w:jc w:val="both"/>
        <w:rPr>
          <w:rFonts w:ascii="Arial" w:hAnsi="Arial" w:cs="Arial"/>
          <w:bCs/>
          <w:lang w:val="es-AR"/>
        </w:rPr>
      </w:pPr>
      <w:r w:rsidRPr="000351B2">
        <w:rPr>
          <w:rFonts w:ascii="Arial" w:hAnsi="Arial" w:cs="Arial"/>
          <w:bCs/>
          <w:lang w:val="es-AR"/>
        </w:rPr>
        <w:t xml:space="preserve">Área total </w:t>
      </w:r>
      <w:r>
        <w:rPr>
          <w:rFonts w:ascii="Arial" w:hAnsi="Arial" w:cs="Arial"/>
          <w:bCs/>
          <w:lang w:val="es-AR"/>
        </w:rPr>
        <w:t>de salida</w:t>
      </w:r>
      <w:r w:rsidRPr="000351B2">
        <w:rPr>
          <w:rFonts w:ascii="Arial" w:hAnsi="Arial" w:cs="Arial"/>
          <w:bCs/>
          <w:lang w:val="es-AR"/>
        </w:rPr>
        <w:t>: 4 m²</w:t>
      </w:r>
    </w:p>
    <w:p w14:paraId="4195B56B" w14:textId="280A3D1C" w:rsidR="004102B4" w:rsidRPr="000351B2" w:rsidRDefault="004102B4" w:rsidP="00896060">
      <w:pPr>
        <w:numPr>
          <w:ilvl w:val="1"/>
          <w:numId w:val="30"/>
        </w:numPr>
        <w:jc w:val="both"/>
        <w:rPr>
          <w:rFonts w:ascii="Arial" w:hAnsi="Arial" w:cs="Arial"/>
          <w:bCs/>
          <w:lang w:val="es-AR"/>
        </w:rPr>
      </w:pPr>
      <w:r>
        <w:rPr>
          <w:rFonts w:ascii="Arial" w:hAnsi="Arial" w:cs="Arial"/>
          <w:bCs/>
          <w:lang w:val="es-AR"/>
        </w:rPr>
        <w:t>Ubicación: a una altura de 5.5 m de altura</w:t>
      </w:r>
    </w:p>
    <w:p w14:paraId="03A9EA28" w14:textId="77777777" w:rsidR="001E1D83" w:rsidRPr="000351B2" w:rsidRDefault="001E1D83" w:rsidP="001E1D83">
      <w:pPr>
        <w:jc w:val="both"/>
        <w:rPr>
          <w:rFonts w:ascii="Arial" w:hAnsi="Arial" w:cs="Arial"/>
          <w:bCs/>
          <w:lang w:val="es-AR"/>
        </w:rPr>
      </w:pPr>
    </w:p>
    <w:p w14:paraId="21CA273E" w14:textId="77777777" w:rsidR="001E1D83" w:rsidRPr="000351B2" w:rsidRDefault="001E1D83" w:rsidP="001E1D83">
      <w:pPr>
        <w:jc w:val="both"/>
        <w:rPr>
          <w:rFonts w:ascii="Arial" w:hAnsi="Arial" w:cs="Arial"/>
          <w:bCs/>
          <w:lang w:val="es-AR"/>
        </w:rPr>
      </w:pPr>
    </w:p>
    <w:p w14:paraId="17BA1A39" w14:textId="77777777" w:rsidR="001E1D83" w:rsidRPr="000351B2" w:rsidRDefault="001E1D83" w:rsidP="001E1D83">
      <w:pPr>
        <w:jc w:val="both"/>
        <w:rPr>
          <w:rFonts w:ascii="Arial" w:hAnsi="Arial" w:cs="Arial"/>
          <w:bCs/>
          <w:lang w:val="es-AR"/>
        </w:rPr>
      </w:pPr>
    </w:p>
    <w:p w14:paraId="075AF536" w14:textId="77777777" w:rsidR="001E1D83" w:rsidRPr="000351B2" w:rsidRDefault="001E1D83" w:rsidP="001E1D83">
      <w:pPr>
        <w:jc w:val="both"/>
        <w:rPr>
          <w:rFonts w:ascii="Arial" w:hAnsi="Arial" w:cs="Arial"/>
          <w:bCs/>
          <w:lang w:val="es-AR"/>
        </w:rPr>
      </w:pPr>
    </w:p>
    <w:p w14:paraId="428F696C" w14:textId="77777777" w:rsidR="001E1D83" w:rsidRPr="000351B2" w:rsidRDefault="001E1D83" w:rsidP="001E1D83">
      <w:pPr>
        <w:jc w:val="both"/>
        <w:rPr>
          <w:rFonts w:ascii="Arial" w:hAnsi="Arial" w:cs="Arial"/>
          <w:bCs/>
          <w:lang w:val="es-AR"/>
        </w:rPr>
      </w:pPr>
    </w:p>
    <w:p w14:paraId="3DA3257D" w14:textId="77777777" w:rsidR="001E1D83" w:rsidRPr="000351B2" w:rsidRDefault="001E1D83" w:rsidP="001E1D83">
      <w:pPr>
        <w:jc w:val="both"/>
        <w:rPr>
          <w:rFonts w:ascii="Arial" w:hAnsi="Arial" w:cs="Arial"/>
          <w:bCs/>
          <w:lang w:val="es-AR"/>
        </w:rPr>
      </w:pPr>
    </w:p>
    <w:p w14:paraId="187E1245" w14:textId="77777777" w:rsidR="001E1D83" w:rsidRPr="000351B2" w:rsidRDefault="001E1D83" w:rsidP="001E1D83">
      <w:pPr>
        <w:jc w:val="both"/>
        <w:rPr>
          <w:rFonts w:ascii="Arial" w:hAnsi="Arial" w:cs="Arial"/>
          <w:bCs/>
          <w:lang w:val="es-AR"/>
        </w:rPr>
      </w:pPr>
    </w:p>
    <w:p w14:paraId="7E1DC095" w14:textId="77777777" w:rsidR="00B75220" w:rsidRPr="000351B2" w:rsidRDefault="00B75220" w:rsidP="001E1D83">
      <w:pPr>
        <w:jc w:val="both"/>
        <w:rPr>
          <w:rFonts w:ascii="Arial" w:hAnsi="Arial" w:cs="Arial"/>
          <w:bCs/>
          <w:lang w:val="es-AR"/>
        </w:rPr>
      </w:pPr>
    </w:p>
    <w:p w14:paraId="67538A82" w14:textId="77777777" w:rsidR="00FC5948" w:rsidRPr="000351B2" w:rsidRDefault="00FC5948" w:rsidP="001E1D83">
      <w:pPr>
        <w:jc w:val="both"/>
        <w:rPr>
          <w:rFonts w:ascii="Arial" w:hAnsi="Arial" w:cs="Arial"/>
          <w:bCs/>
          <w:lang w:val="es-AR"/>
        </w:rPr>
      </w:pPr>
    </w:p>
    <w:p w14:paraId="078C25D7" w14:textId="77777777" w:rsidR="00FC5948" w:rsidRPr="000351B2" w:rsidRDefault="00FC5948" w:rsidP="001E1D83">
      <w:pPr>
        <w:jc w:val="both"/>
        <w:rPr>
          <w:rFonts w:ascii="Arial" w:hAnsi="Arial" w:cs="Arial"/>
          <w:bCs/>
          <w:lang w:val="es-AR"/>
        </w:rPr>
      </w:pPr>
    </w:p>
    <w:p w14:paraId="25D2E4BE" w14:textId="77777777" w:rsidR="00FC5948" w:rsidRPr="000351B2" w:rsidRDefault="00FC5948" w:rsidP="001E1D83">
      <w:pPr>
        <w:jc w:val="both"/>
        <w:rPr>
          <w:rFonts w:ascii="Arial" w:hAnsi="Arial" w:cs="Arial"/>
          <w:bCs/>
          <w:lang w:val="es-AR"/>
        </w:rPr>
      </w:pPr>
    </w:p>
    <w:p w14:paraId="175216FE" w14:textId="77777777" w:rsidR="00FC5948" w:rsidRPr="000351B2" w:rsidRDefault="00FC5948" w:rsidP="001E1D83">
      <w:pPr>
        <w:jc w:val="both"/>
        <w:rPr>
          <w:rFonts w:ascii="Arial" w:hAnsi="Arial" w:cs="Arial"/>
          <w:bCs/>
          <w:lang w:val="es-AR"/>
        </w:rPr>
      </w:pPr>
    </w:p>
    <w:p w14:paraId="5B517C7F" w14:textId="77777777" w:rsidR="00FC5948" w:rsidRPr="000351B2" w:rsidRDefault="00FC5948" w:rsidP="001E1D83">
      <w:pPr>
        <w:jc w:val="both"/>
        <w:rPr>
          <w:rFonts w:ascii="Arial" w:hAnsi="Arial" w:cs="Arial"/>
          <w:bCs/>
          <w:lang w:val="es-AR"/>
        </w:rPr>
      </w:pPr>
    </w:p>
    <w:p w14:paraId="115CF9DD" w14:textId="77777777" w:rsidR="00FC5948" w:rsidRPr="000351B2" w:rsidRDefault="00FC5948" w:rsidP="001E1D83">
      <w:pPr>
        <w:jc w:val="both"/>
        <w:rPr>
          <w:rFonts w:ascii="Arial" w:hAnsi="Arial" w:cs="Arial"/>
          <w:bCs/>
          <w:highlight w:val="yellow"/>
          <w:lang w:val="es-AR"/>
        </w:rPr>
      </w:pPr>
    </w:p>
    <w:p w14:paraId="5866AD72" w14:textId="77777777" w:rsidR="00FC5948" w:rsidRPr="000351B2" w:rsidRDefault="00FC5948" w:rsidP="001E1D83">
      <w:pPr>
        <w:jc w:val="both"/>
        <w:rPr>
          <w:rFonts w:ascii="Arial" w:hAnsi="Arial" w:cs="Arial"/>
          <w:bCs/>
          <w:highlight w:val="yellow"/>
          <w:lang w:val="es-AR"/>
        </w:rPr>
      </w:pPr>
    </w:p>
    <w:p w14:paraId="71AB10D0" w14:textId="77777777" w:rsidR="00B75220" w:rsidRPr="000351B2" w:rsidRDefault="00B75220" w:rsidP="001E1D83">
      <w:pPr>
        <w:jc w:val="both"/>
        <w:rPr>
          <w:rFonts w:ascii="Arial" w:hAnsi="Arial" w:cs="Arial"/>
          <w:bCs/>
          <w:highlight w:val="yellow"/>
          <w:lang w:val="es-AR"/>
        </w:rPr>
      </w:pPr>
    </w:p>
    <w:p w14:paraId="6688E96A" w14:textId="77777777" w:rsidR="00644245" w:rsidRPr="00843ACD" w:rsidRDefault="00644245" w:rsidP="000351B2">
      <w:pPr>
        <w:pStyle w:val="Ttulo1"/>
        <w:rPr>
          <w:rFonts w:ascii="Arial" w:hAnsi="Arial" w:cs="Arial"/>
          <w:b/>
          <w:bCs/>
          <w:color w:val="auto"/>
          <w:sz w:val="22"/>
          <w:szCs w:val="22"/>
          <w:lang w:val="es-AR"/>
        </w:rPr>
      </w:pPr>
      <w:bookmarkStart w:id="26" w:name="_Toc205824325"/>
      <w:r w:rsidRPr="00843ACD">
        <w:rPr>
          <w:rFonts w:ascii="Arial" w:hAnsi="Arial" w:cs="Arial"/>
          <w:b/>
          <w:bCs/>
          <w:color w:val="auto"/>
          <w:sz w:val="22"/>
          <w:szCs w:val="22"/>
          <w:lang w:val="es-AR"/>
        </w:rPr>
        <w:lastRenderedPageBreak/>
        <w:t>8. Sala de Transformación – SET_IME_2</w:t>
      </w:r>
      <w:bookmarkEnd w:id="26"/>
    </w:p>
    <w:p w14:paraId="2D6F8085" w14:textId="77777777" w:rsidR="00644245" w:rsidRPr="00843ACD" w:rsidRDefault="00644245" w:rsidP="000351B2">
      <w:pPr>
        <w:pStyle w:val="Ttulo2"/>
        <w:rPr>
          <w:rFonts w:ascii="Arial" w:hAnsi="Arial" w:cs="Arial"/>
          <w:b/>
          <w:bCs/>
          <w:color w:val="auto"/>
          <w:sz w:val="22"/>
          <w:szCs w:val="22"/>
          <w:lang w:val="es-AR"/>
        </w:rPr>
      </w:pPr>
      <w:bookmarkStart w:id="27" w:name="_Toc205824326"/>
      <w:r w:rsidRPr="00843ACD">
        <w:rPr>
          <w:rFonts w:ascii="Arial" w:hAnsi="Arial" w:cs="Arial"/>
          <w:b/>
          <w:bCs/>
          <w:color w:val="auto"/>
          <w:sz w:val="22"/>
          <w:szCs w:val="22"/>
          <w:lang w:val="es-AR"/>
        </w:rPr>
        <w:t>8.1. Descripción de la instalación actual</w:t>
      </w:r>
      <w:bookmarkEnd w:id="27"/>
    </w:p>
    <w:p w14:paraId="4DF9C345"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01C4FEB2"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2 transformadores de 1.600 kVA</w:t>
      </w:r>
    </w:p>
    <w:p w14:paraId="7D6B90DB"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3.200 kVA</w:t>
      </w:r>
    </w:p>
    <w:p w14:paraId="22A1297C"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1.600 kVA (con factor de simultaneidad del 50%)</w:t>
      </w:r>
    </w:p>
    <w:p w14:paraId="1BC13146"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7 m (ancho) × 15 m (largo) × 6 m (alto)</w:t>
      </w:r>
    </w:p>
    <w:p w14:paraId="5D8BF8E2"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630 m³</w:t>
      </w:r>
    </w:p>
    <w:p w14:paraId="5DD7E79E"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3EDD795B" w14:textId="1F535C9F"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 xml:space="preserve">Posee dos aberturas de entrada de aire ubicadas a </w:t>
      </w:r>
      <w:r w:rsidR="006725E0" w:rsidRPr="000351B2">
        <w:rPr>
          <w:rFonts w:ascii="Arial" w:hAnsi="Arial" w:cs="Arial"/>
          <w:bCs/>
          <w:lang w:val="es-AR"/>
        </w:rPr>
        <w:t xml:space="preserve">0.5m de </w:t>
      </w:r>
      <w:r w:rsidRPr="000351B2">
        <w:rPr>
          <w:rFonts w:ascii="Arial" w:hAnsi="Arial" w:cs="Arial"/>
          <w:bCs/>
          <w:lang w:val="es-AR"/>
        </w:rPr>
        <w:t>altura en la pared longitudinal derecha (vista desde el acceso), de 1,5 m × 1,0 m cada una → área total de entrada: 3,0 m²</w:t>
      </w:r>
    </w:p>
    <w:p w14:paraId="5185738C"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Carece de aberturas de salida de aire</w:t>
      </w:r>
    </w:p>
    <w:p w14:paraId="07AE9363"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La única pared que da al exterior es la del acceso, adyacente a la pared de entrada de aire, lo cual limita el recorrido horizontal del flujo cruzado, pero gracias a la altura interior de 6 m, existe potencial para circulación vertical por convección si se eleva la salida</w:t>
      </w:r>
    </w:p>
    <w:p w14:paraId="4F58E20E" w14:textId="77777777" w:rsidR="00644245" w:rsidRPr="00843ACD" w:rsidRDefault="00644245" w:rsidP="000351B2">
      <w:pPr>
        <w:pStyle w:val="Ttulo2"/>
        <w:rPr>
          <w:rFonts w:ascii="Arial" w:hAnsi="Arial" w:cs="Arial"/>
          <w:b/>
          <w:bCs/>
          <w:color w:val="auto"/>
          <w:sz w:val="22"/>
          <w:szCs w:val="22"/>
          <w:lang w:val="es-AR"/>
        </w:rPr>
      </w:pPr>
      <w:bookmarkStart w:id="28" w:name="_Toc205824327"/>
      <w:r w:rsidRPr="00843ACD">
        <w:rPr>
          <w:rFonts w:ascii="Arial" w:hAnsi="Arial" w:cs="Arial"/>
          <w:b/>
          <w:bCs/>
          <w:color w:val="auto"/>
          <w:sz w:val="22"/>
          <w:szCs w:val="22"/>
          <w:lang w:val="es-AR"/>
        </w:rPr>
        <w:t>8.2. Requerimientos térmicos y ventilación</w:t>
      </w:r>
      <w:bookmarkEnd w:id="28"/>
    </w:p>
    <w:p w14:paraId="1FE5098E" w14:textId="74336DA0" w:rsidR="00644245" w:rsidRPr="000351B2" w:rsidRDefault="00896060" w:rsidP="00644245">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977271">
        <w:rPr>
          <w:rFonts w:ascii="Arial" w:hAnsi="Arial" w:cs="Arial"/>
        </w:rPr>
        <w:t>6639,7068</w:t>
      </w:r>
      <w:r w:rsidR="00644245" w:rsidRPr="000351B2">
        <w:rPr>
          <w:rFonts w:ascii="Arial" w:hAnsi="Arial" w:cs="Arial"/>
          <w:bCs/>
          <w:lang w:val="es-AR"/>
        </w:rPr>
        <w:t> m³/h</w:t>
      </w:r>
    </w:p>
    <w:p w14:paraId="49E64EFA" w14:textId="77777777" w:rsidR="00896060" w:rsidRPr="000351B2" w:rsidRDefault="00896060" w:rsidP="00896060">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30AC5797" w14:textId="27CB2F39" w:rsidR="00644245" w:rsidRPr="000351B2" w:rsidRDefault="00977271" w:rsidP="00896060">
      <w:pPr>
        <w:ind w:left="720"/>
        <w:jc w:val="both"/>
        <w:rPr>
          <w:rFonts w:ascii="Arial" w:hAnsi="Arial" w:cs="Arial"/>
          <w:bCs/>
          <w:lang w:val="es-AR"/>
        </w:rPr>
      </w:pPr>
      <w:r>
        <w:rPr>
          <w:rFonts w:ascii="Arial" w:hAnsi="Arial" w:cs="Arial"/>
        </w:rPr>
        <w:t>5,4361</w:t>
      </w:r>
      <w:r w:rsidR="00644245" w:rsidRPr="000351B2">
        <w:rPr>
          <w:rFonts w:ascii="Arial" w:hAnsi="Arial" w:cs="Arial"/>
          <w:bCs/>
          <w:lang w:val="es-AR"/>
        </w:rPr>
        <w:t> kW·s/MVA</w:t>
      </w:r>
    </w:p>
    <w:p w14:paraId="5EA90EE0" w14:textId="73AB2CB9" w:rsidR="00644245" w:rsidRPr="000351B2" w:rsidRDefault="00644245" w:rsidP="00644245">
      <w:pPr>
        <w:numPr>
          <w:ilvl w:val="0"/>
          <w:numId w:val="33"/>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xml:space="preserve">: 3,0 m² → </w:t>
      </w:r>
      <w:r w:rsidRPr="000351B2">
        <w:rPr>
          <w:rFonts w:ascii="Arial" w:hAnsi="Arial" w:cs="Arial"/>
          <w:lang w:val="es-AR"/>
        </w:rPr>
        <w:t xml:space="preserve">cumple </w:t>
      </w:r>
    </w:p>
    <w:p w14:paraId="16AC8B1B" w14:textId="06F7284B" w:rsidR="00644245" w:rsidRPr="000351B2" w:rsidRDefault="00644245" w:rsidP="00644245">
      <w:pPr>
        <w:numPr>
          <w:ilvl w:val="0"/>
          <w:numId w:val="33"/>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2,0 m² con altura diferencial de ≥ 4 m entre aberturas</w:t>
      </w:r>
    </w:p>
    <w:p w14:paraId="560335A0" w14:textId="77777777" w:rsidR="00644245" w:rsidRPr="00843ACD" w:rsidRDefault="00644245" w:rsidP="000351B2">
      <w:pPr>
        <w:pStyle w:val="Ttulo2"/>
        <w:rPr>
          <w:rFonts w:ascii="Arial" w:hAnsi="Arial" w:cs="Arial"/>
          <w:b/>
          <w:bCs/>
          <w:color w:val="auto"/>
          <w:sz w:val="22"/>
          <w:szCs w:val="22"/>
          <w:lang w:val="es-AR"/>
        </w:rPr>
      </w:pPr>
      <w:bookmarkStart w:id="29" w:name="_Toc205824328"/>
      <w:r w:rsidRPr="00843ACD">
        <w:rPr>
          <w:rFonts w:ascii="Arial" w:hAnsi="Arial" w:cs="Arial"/>
          <w:b/>
          <w:bCs/>
          <w:color w:val="auto"/>
          <w:sz w:val="22"/>
          <w:szCs w:val="22"/>
          <w:lang w:val="es-AR"/>
        </w:rPr>
        <w:t>8.3. Propuesta de adecuación</w:t>
      </w:r>
      <w:bookmarkEnd w:id="29"/>
    </w:p>
    <w:p w14:paraId="542D1483" w14:textId="26DD3277" w:rsidR="00644245" w:rsidRPr="000351B2" w:rsidRDefault="00644245" w:rsidP="00644245">
      <w:pPr>
        <w:jc w:val="both"/>
        <w:rPr>
          <w:rFonts w:ascii="Arial" w:hAnsi="Arial" w:cs="Arial"/>
          <w:bCs/>
          <w:lang w:val="es-AR"/>
        </w:rPr>
      </w:pPr>
      <w:r w:rsidRPr="000351B2">
        <w:rPr>
          <w:rFonts w:ascii="Arial" w:hAnsi="Arial" w:cs="Arial"/>
          <w:bCs/>
          <w:lang w:val="es-AR"/>
        </w:rPr>
        <w:t xml:space="preserve">Dado que la sala cuenta con aberturas de entrada </w:t>
      </w:r>
      <w:r w:rsidR="00B75220" w:rsidRPr="000351B2">
        <w:rPr>
          <w:rFonts w:ascii="Arial" w:hAnsi="Arial" w:cs="Arial"/>
          <w:bCs/>
          <w:lang w:val="es-AR"/>
        </w:rPr>
        <w:t>adecuadas,</w:t>
      </w:r>
      <w:r w:rsidRPr="000351B2">
        <w:rPr>
          <w:rFonts w:ascii="Arial" w:hAnsi="Arial" w:cs="Arial"/>
          <w:bCs/>
          <w:lang w:val="es-AR"/>
        </w:rPr>
        <w:t xml:space="preserve"> pero carece de salidas, se propone la implementación de aberturas superiores pasivas que permitan circulación por convección vertical. La disposición en esquina adyacente podría dificultar el flujo cruzado horizontal, pero la altura del recinto favorece la convección térmica ascendente.</w:t>
      </w:r>
    </w:p>
    <w:p w14:paraId="6078DA2D" w14:textId="3DFB449C" w:rsidR="00644245" w:rsidRPr="000351B2" w:rsidRDefault="00644245" w:rsidP="00644245">
      <w:pPr>
        <w:pStyle w:val="Prrafodelista"/>
        <w:numPr>
          <w:ilvl w:val="0"/>
          <w:numId w:val="34"/>
        </w:numPr>
        <w:jc w:val="both"/>
        <w:rPr>
          <w:rFonts w:ascii="Arial" w:hAnsi="Arial" w:cs="Arial"/>
          <w:b/>
          <w:bCs/>
          <w:lang w:val="es-AR"/>
        </w:rPr>
      </w:pPr>
      <w:r w:rsidRPr="000351B2">
        <w:rPr>
          <w:rFonts w:ascii="Arial" w:hAnsi="Arial" w:cs="Arial"/>
          <w:b/>
          <w:bCs/>
          <w:lang w:val="es-AR"/>
        </w:rPr>
        <w:t>Entrada de aire (nivel medio – ya existente):</w:t>
      </w:r>
    </w:p>
    <w:p w14:paraId="1756E277" w14:textId="77777777" w:rsidR="00644245" w:rsidRPr="000351B2" w:rsidRDefault="00644245" w:rsidP="00644245">
      <w:pPr>
        <w:numPr>
          <w:ilvl w:val="1"/>
          <w:numId w:val="34"/>
        </w:numPr>
        <w:jc w:val="both"/>
        <w:rPr>
          <w:rFonts w:ascii="Arial" w:hAnsi="Arial" w:cs="Arial"/>
          <w:lang w:val="es-AR"/>
        </w:rPr>
      </w:pPr>
      <w:r w:rsidRPr="000351B2">
        <w:rPr>
          <w:rFonts w:ascii="Arial" w:hAnsi="Arial" w:cs="Arial"/>
          <w:lang w:val="es-AR"/>
        </w:rPr>
        <w:t>Dos aberturas de 1,5 m × 1,0 m en pared lateral</w:t>
      </w:r>
    </w:p>
    <w:p w14:paraId="7B3ABB34" w14:textId="77777777" w:rsidR="00644245" w:rsidRPr="000351B2" w:rsidRDefault="00644245" w:rsidP="00644245">
      <w:pPr>
        <w:numPr>
          <w:ilvl w:val="1"/>
          <w:numId w:val="34"/>
        </w:numPr>
        <w:jc w:val="both"/>
        <w:rPr>
          <w:rFonts w:ascii="Arial" w:hAnsi="Arial" w:cs="Arial"/>
          <w:bCs/>
          <w:lang w:val="es-AR"/>
        </w:rPr>
      </w:pPr>
      <w:r w:rsidRPr="000351B2">
        <w:rPr>
          <w:rFonts w:ascii="Arial" w:hAnsi="Arial" w:cs="Arial"/>
          <w:bCs/>
          <w:lang w:val="es-AR"/>
        </w:rPr>
        <w:t>Área total: 3,0 m²</w:t>
      </w:r>
    </w:p>
    <w:p w14:paraId="2AFA304F" w14:textId="0666AE07" w:rsidR="00644245" w:rsidRPr="000351B2" w:rsidRDefault="00644245" w:rsidP="00644245">
      <w:pPr>
        <w:pStyle w:val="Prrafodelista"/>
        <w:numPr>
          <w:ilvl w:val="0"/>
          <w:numId w:val="35"/>
        </w:numPr>
        <w:jc w:val="both"/>
        <w:rPr>
          <w:rFonts w:ascii="Arial" w:hAnsi="Arial" w:cs="Arial"/>
          <w:b/>
          <w:bCs/>
          <w:lang w:val="es-AR"/>
        </w:rPr>
      </w:pPr>
      <w:r w:rsidRPr="000351B2">
        <w:rPr>
          <w:rFonts w:ascii="Arial" w:hAnsi="Arial" w:cs="Arial"/>
          <w:b/>
          <w:bCs/>
          <w:lang w:val="es-AR"/>
        </w:rPr>
        <w:t>Salida de aire (nivel superior)</w:t>
      </w:r>
      <w:r w:rsidR="00896060" w:rsidRPr="000351B2">
        <w:rPr>
          <w:rFonts w:ascii="Arial" w:hAnsi="Arial" w:cs="Arial"/>
          <w:lang w:val="es-AR"/>
        </w:rPr>
        <w:t>:</w:t>
      </w:r>
    </w:p>
    <w:p w14:paraId="1B6EEEC5" w14:textId="77777777" w:rsidR="00896060" w:rsidRPr="000351B2" w:rsidRDefault="00896060" w:rsidP="00896060">
      <w:pPr>
        <w:numPr>
          <w:ilvl w:val="1"/>
          <w:numId w:val="35"/>
        </w:numPr>
        <w:jc w:val="both"/>
        <w:rPr>
          <w:rFonts w:ascii="Arial" w:hAnsi="Arial" w:cs="Arial"/>
          <w:bCs/>
          <w:lang w:val="es-AR"/>
        </w:rPr>
      </w:pPr>
      <w:r w:rsidRPr="000351B2">
        <w:rPr>
          <w:rFonts w:ascii="Arial" w:hAnsi="Arial" w:cs="Arial"/>
          <w:bCs/>
          <w:lang w:val="es-AR"/>
        </w:rPr>
        <w:t>Instalación de 2 Persianas metálicas con celosías</w:t>
      </w:r>
    </w:p>
    <w:p w14:paraId="413F586F" w14:textId="77777777" w:rsidR="00896060" w:rsidRPr="000351B2" w:rsidRDefault="00896060" w:rsidP="00896060">
      <w:pPr>
        <w:numPr>
          <w:ilvl w:val="1"/>
          <w:numId w:val="35"/>
        </w:numPr>
        <w:jc w:val="both"/>
        <w:rPr>
          <w:rFonts w:ascii="Arial" w:hAnsi="Arial" w:cs="Arial"/>
          <w:bCs/>
          <w:lang w:val="es-AR"/>
        </w:rPr>
      </w:pPr>
      <w:r w:rsidRPr="000351B2">
        <w:rPr>
          <w:rFonts w:ascii="Arial" w:hAnsi="Arial" w:cs="Arial"/>
          <w:bCs/>
          <w:lang w:val="es-AR"/>
        </w:rPr>
        <w:lastRenderedPageBreak/>
        <w:t>Dimensiones mínimas: 2 m ancho × 1 m alto (cada una)</w:t>
      </w:r>
    </w:p>
    <w:p w14:paraId="0C13492F" w14:textId="5B458EB3" w:rsidR="00644245" w:rsidRPr="000351B2" w:rsidRDefault="00644245" w:rsidP="00644245">
      <w:pPr>
        <w:numPr>
          <w:ilvl w:val="1"/>
          <w:numId w:val="35"/>
        </w:numPr>
        <w:jc w:val="both"/>
        <w:rPr>
          <w:rFonts w:ascii="Arial" w:hAnsi="Arial" w:cs="Arial"/>
          <w:lang w:val="es-AR"/>
        </w:rPr>
      </w:pPr>
      <w:r w:rsidRPr="000351B2">
        <w:rPr>
          <w:rFonts w:ascii="Arial" w:hAnsi="Arial" w:cs="Arial"/>
          <w:lang w:val="es-AR"/>
        </w:rPr>
        <w:t xml:space="preserve">Área total mínima combinada: ≥ </w:t>
      </w:r>
      <w:r w:rsidR="00896060" w:rsidRPr="000351B2">
        <w:rPr>
          <w:rFonts w:ascii="Arial" w:hAnsi="Arial" w:cs="Arial"/>
          <w:lang w:val="es-AR"/>
        </w:rPr>
        <w:t>4</w:t>
      </w:r>
      <w:r w:rsidRPr="000351B2">
        <w:rPr>
          <w:rFonts w:ascii="Arial" w:hAnsi="Arial" w:cs="Arial"/>
          <w:lang w:val="es-AR"/>
        </w:rPr>
        <w:t>,0 m²</w:t>
      </w:r>
    </w:p>
    <w:p w14:paraId="5AEB45CC" w14:textId="55D7B191" w:rsidR="00644245" w:rsidRPr="000351B2" w:rsidRDefault="00644245" w:rsidP="00644245">
      <w:pPr>
        <w:numPr>
          <w:ilvl w:val="1"/>
          <w:numId w:val="35"/>
        </w:numPr>
        <w:jc w:val="both"/>
        <w:rPr>
          <w:rFonts w:ascii="Arial" w:hAnsi="Arial" w:cs="Arial"/>
          <w:lang w:val="es-AR"/>
        </w:rPr>
      </w:pPr>
      <w:r w:rsidRPr="000351B2">
        <w:rPr>
          <w:rFonts w:ascii="Arial" w:hAnsi="Arial" w:cs="Arial"/>
          <w:lang w:val="es-AR"/>
        </w:rPr>
        <w:t xml:space="preserve">Ubicación: en el sector más elevado disponible de la sala, preferentemente </w:t>
      </w:r>
      <w:r w:rsidR="006E250F">
        <w:rPr>
          <w:rFonts w:ascii="Arial" w:hAnsi="Arial" w:cs="Arial"/>
          <w:lang w:val="es-AR"/>
        </w:rPr>
        <w:t>lo más cerca</w:t>
      </w:r>
      <w:r w:rsidRPr="000351B2">
        <w:rPr>
          <w:rFonts w:ascii="Arial" w:hAnsi="Arial" w:cs="Arial"/>
          <w:lang w:val="es-AR"/>
        </w:rPr>
        <w:t xml:space="preserve"> </w:t>
      </w:r>
      <w:r w:rsidR="006E250F">
        <w:rPr>
          <w:rFonts w:ascii="Arial" w:hAnsi="Arial" w:cs="Arial"/>
          <w:lang w:val="es-AR"/>
        </w:rPr>
        <w:t>d</w:t>
      </w:r>
      <w:r w:rsidRPr="000351B2">
        <w:rPr>
          <w:rFonts w:ascii="Arial" w:hAnsi="Arial" w:cs="Arial"/>
          <w:lang w:val="es-AR"/>
        </w:rPr>
        <w:t>e</w:t>
      </w:r>
      <w:r w:rsidR="006E250F">
        <w:rPr>
          <w:rFonts w:ascii="Arial" w:hAnsi="Arial" w:cs="Arial"/>
          <w:lang w:val="es-AR"/>
        </w:rPr>
        <w:t>l</w:t>
      </w:r>
      <w:r w:rsidRPr="000351B2">
        <w:rPr>
          <w:rFonts w:ascii="Arial" w:hAnsi="Arial" w:cs="Arial"/>
          <w:lang w:val="es-AR"/>
        </w:rPr>
        <w:t xml:space="preserve"> </w:t>
      </w:r>
      <w:r w:rsidR="006E250F">
        <w:rPr>
          <w:rFonts w:ascii="Arial" w:hAnsi="Arial" w:cs="Arial"/>
          <w:lang w:val="es-AR"/>
        </w:rPr>
        <w:t xml:space="preserve">techo en </w:t>
      </w:r>
      <w:r w:rsidRPr="000351B2">
        <w:rPr>
          <w:rFonts w:ascii="Arial" w:hAnsi="Arial" w:cs="Arial"/>
          <w:lang w:val="es-AR"/>
        </w:rPr>
        <w:t>línea opuesta o diagonal al ingreso de aire</w:t>
      </w:r>
    </w:p>
    <w:p w14:paraId="089CC1E4" w14:textId="14C3F96B" w:rsidR="001E1D83" w:rsidRPr="000351B2" w:rsidRDefault="00644245" w:rsidP="001E1D83">
      <w:pPr>
        <w:numPr>
          <w:ilvl w:val="1"/>
          <w:numId w:val="35"/>
        </w:numPr>
        <w:jc w:val="both"/>
        <w:rPr>
          <w:rFonts w:ascii="Arial" w:hAnsi="Arial" w:cs="Arial"/>
          <w:lang w:val="es-AR"/>
        </w:rPr>
      </w:pPr>
      <w:r w:rsidRPr="000351B2">
        <w:rPr>
          <w:rFonts w:ascii="Arial" w:hAnsi="Arial" w:cs="Arial"/>
          <w:lang w:val="es-AR"/>
        </w:rPr>
        <w:t>Altura efectiva: ≥ 4 m entre borde superior de entrada y borde inferior de salida</w:t>
      </w:r>
    </w:p>
    <w:p w14:paraId="6DDA230A" w14:textId="77777777" w:rsidR="001E1D83" w:rsidRPr="000351B2" w:rsidRDefault="001E1D83" w:rsidP="001E1D83">
      <w:pPr>
        <w:jc w:val="both"/>
        <w:rPr>
          <w:rFonts w:ascii="Arial" w:hAnsi="Arial" w:cs="Arial"/>
          <w:bCs/>
          <w:lang w:val="es-AR"/>
        </w:rPr>
      </w:pPr>
    </w:p>
    <w:p w14:paraId="22EA3B51" w14:textId="77777777" w:rsidR="001E1D83" w:rsidRPr="000351B2" w:rsidRDefault="001E1D83" w:rsidP="001E1D83">
      <w:pPr>
        <w:jc w:val="both"/>
        <w:rPr>
          <w:rFonts w:ascii="Arial" w:hAnsi="Arial" w:cs="Arial"/>
          <w:bCs/>
          <w:lang w:val="es-AR"/>
        </w:rPr>
      </w:pPr>
    </w:p>
    <w:p w14:paraId="00D9FC5E" w14:textId="77777777" w:rsidR="002970E4" w:rsidRPr="000351B2" w:rsidRDefault="002970E4" w:rsidP="001E1D83">
      <w:pPr>
        <w:jc w:val="both"/>
        <w:rPr>
          <w:rFonts w:ascii="Arial" w:hAnsi="Arial" w:cs="Arial"/>
          <w:bCs/>
          <w:highlight w:val="yellow"/>
          <w:lang w:val="es-AR"/>
        </w:rPr>
      </w:pPr>
    </w:p>
    <w:p w14:paraId="0ABADA61" w14:textId="77777777" w:rsidR="002970E4" w:rsidRPr="000351B2" w:rsidRDefault="002970E4" w:rsidP="001E1D83">
      <w:pPr>
        <w:jc w:val="both"/>
        <w:rPr>
          <w:rFonts w:ascii="Arial" w:hAnsi="Arial" w:cs="Arial"/>
          <w:bCs/>
          <w:highlight w:val="yellow"/>
          <w:lang w:val="es-AR"/>
        </w:rPr>
      </w:pPr>
    </w:p>
    <w:p w14:paraId="07DDCEA7" w14:textId="77777777" w:rsidR="002970E4" w:rsidRPr="000351B2" w:rsidRDefault="002970E4" w:rsidP="001E1D83">
      <w:pPr>
        <w:jc w:val="both"/>
        <w:rPr>
          <w:rFonts w:ascii="Arial" w:hAnsi="Arial" w:cs="Arial"/>
          <w:bCs/>
          <w:highlight w:val="yellow"/>
          <w:lang w:val="es-AR"/>
        </w:rPr>
      </w:pPr>
    </w:p>
    <w:p w14:paraId="30AE37FA" w14:textId="77777777" w:rsidR="002970E4" w:rsidRPr="000351B2" w:rsidRDefault="002970E4" w:rsidP="001E1D83">
      <w:pPr>
        <w:jc w:val="both"/>
        <w:rPr>
          <w:rFonts w:ascii="Arial" w:hAnsi="Arial" w:cs="Arial"/>
          <w:bCs/>
          <w:highlight w:val="yellow"/>
          <w:lang w:val="es-AR"/>
        </w:rPr>
      </w:pPr>
    </w:p>
    <w:p w14:paraId="54C2A34A" w14:textId="77777777" w:rsidR="002970E4" w:rsidRPr="000351B2" w:rsidRDefault="002970E4" w:rsidP="001E1D83">
      <w:pPr>
        <w:jc w:val="both"/>
        <w:rPr>
          <w:rFonts w:ascii="Arial" w:hAnsi="Arial" w:cs="Arial"/>
          <w:bCs/>
          <w:highlight w:val="yellow"/>
          <w:lang w:val="es-AR"/>
        </w:rPr>
      </w:pPr>
    </w:p>
    <w:p w14:paraId="015C18DE" w14:textId="77777777" w:rsidR="001E1D83" w:rsidRPr="000351B2" w:rsidRDefault="001E1D83" w:rsidP="001E1D83">
      <w:pPr>
        <w:jc w:val="both"/>
        <w:rPr>
          <w:rFonts w:ascii="Arial" w:hAnsi="Arial" w:cs="Arial"/>
          <w:bCs/>
          <w:highlight w:val="yellow"/>
          <w:lang w:val="es-AR"/>
        </w:rPr>
      </w:pPr>
    </w:p>
    <w:p w14:paraId="41B30ECB" w14:textId="77777777" w:rsidR="001E1D83" w:rsidRPr="000351B2" w:rsidRDefault="001E1D83" w:rsidP="001E1D83">
      <w:pPr>
        <w:jc w:val="both"/>
        <w:rPr>
          <w:rFonts w:ascii="Arial" w:hAnsi="Arial" w:cs="Arial"/>
          <w:bCs/>
          <w:highlight w:val="yellow"/>
          <w:lang w:val="es-AR"/>
        </w:rPr>
      </w:pPr>
    </w:p>
    <w:p w14:paraId="1FA653ED" w14:textId="77777777" w:rsidR="001E1D83" w:rsidRPr="000351B2" w:rsidRDefault="001E1D83" w:rsidP="001E1D83">
      <w:pPr>
        <w:jc w:val="both"/>
        <w:rPr>
          <w:rFonts w:ascii="Arial" w:hAnsi="Arial" w:cs="Arial"/>
          <w:bCs/>
          <w:highlight w:val="yellow"/>
          <w:lang w:val="es-AR"/>
        </w:rPr>
      </w:pPr>
    </w:p>
    <w:p w14:paraId="310648EE" w14:textId="77777777" w:rsidR="00FC5948" w:rsidRPr="000351B2" w:rsidRDefault="00FC5948" w:rsidP="001E1D83">
      <w:pPr>
        <w:jc w:val="both"/>
        <w:rPr>
          <w:rFonts w:ascii="Arial" w:hAnsi="Arial" w:cs="Arial"/>
          <w:bCs/>
          <w:highlight w:val="yellow"/>
          <w:lang w:val="es-AR"/>
        </w:rPr>
      </w:pPr>
    </w:p>
    <w:p w14:paraId="08C89340" w14:textId="77777777" w:rsidR="00FC5948" w:rsidRPr="000351B2" w:rsidRDefault="00FC5948" w:rsidP="001E1D83">
      <w:pPr>
        <w:jc w:val="both"/>
        <w:rPr>
          <w:rFonts w:ascii="Arial" w:hAnsi="Arial" w:cs="Arial"/>
          <w:bCs/>
          <w:highlight w:val="yellow"/>
          <w:lang w:val="es-AR"/>
        </w:rPr>
      </w:pPr>
    </w:p>
    <w:p w14:paraId="6A2E67FF" w14:textId="77777777" w:rsidR="00FC5948" w:rsidRPr="000351B2" w:rsidRDefault="00FC5948" w:rsidP="001E1D83">
      <w:pPr>
        <w:jc w:val="both"/>
        <w:rPr>
          <w:rFonts w:ascii="Arial" w:hAnsi="Arial" w:cs="Arial"/>
          <w:bCs/>
          <w:highlight w:val="yellow"/>
          <w:lang w:val="es-AR"/>
        </w:rPr>
      </w:pPr>
    </w:p>
    <w:p w14:paraId="0012B241" w14:textId="77777777" w:rsidR="00896060" w:rsidRPr="000351B2" w:rsidRDefault="00896060" w:rsidP="001E1D83">
      <w:pPr>
        <w:jc w:val="both"/>
        <w:rPr>
          <w:rFonts w:ascii="Arial" w:hAnsi="Arial" w:cs="Arial"/>
          <w:bCs/>
          <w:highlight w:val="yellow"/>
          <w:lang w:val="es-AR"/>
        </w:rPr>
      </w:pPr>
    </w:p>
    <w:p w14:paraId="711DB2A3" w14:textId="77777777" w:rsidR="00896060" w:rsidRPr="000351B2" w:rsidRDefault="00896060" w:rsidP="001E1D83">
      <w:pPr>
        <w:jc w:val="both"/>
        <w:rPr>
          <w:rFonts w:ascii="Arial" w:hAnsi="Arial" w:cs="Arial"/>
          <w:bCs/>
          <w:highlight w:val="yellow"/>
          <w:lang w:val="es-AR"/>
        </w:rPr>
      </w:pPr>
    </w:p>
    <w:p w14:paraId="10BDD446" w14:textId="77777777" w:rsidR="00896060" w:rsidRPr="000351B2" w:rsidRDefault="00896060" w:rsidP="001E1D83">
      <w:pPr>
        <w:jc w:val="both"/>
        <w:rPr>
          <w:rFonts w:ascii="Arial" w:hAnsi="Arial" w:cs="Arial"/>
          <w:bCs/>
          <w:highlight w:val="yellow"/>
          <w:lang w:val="es-AR"/>
        </w:rPr>
      </w:pPr>
    </w:p>
    <w:p w14:paraId="0D76E71D" w14:textId="77777777" w:rsidR="00FC5948" w:rsidRPr="000351B2" w:rsidRDefault="00FC5948" w:rsidP="001E1D83">
      <w:pPr>
        <w:jc w:val="both"/>
        <w:rPr>
          <w:rFonts w:ascii="Arial" w:hAnsi="Arial" w:cs="Arial"/>
          <w:bCs/>
          <w:highlight w:val="yellow"/>
          <w:lang w:val="es-AR"/>
        </w:rPr>
      </w:pPr>
    </w:p>
    <w:p w14:paraId="5543C5C5" w14:textId="77777777" w:rsidR="00896060" w:rsidRPr="000351B2" w:rsidRDefault="00896060" w:rsidP="001E1D83">
      <w:pPr>
        <w:jc w:val="both"/>
        <w:rPr>
          <w:rFonts w:ascii="Arial" w:hAnsi="Arial" w:cs="Arial"/>
          <w:bCs/>
          <w:highlight w:val="yellow"/>
          <w:lang w:val="es-AR"/>
        </w:rPr>
      </w:pPr>
    </w:p>
    <w:p w14:paraId="3CF90CA6" w14:textId="77777777" w:rsidR="00896060" w:rsidRPr="000351B2" w:rsidRDefault="00896060" w:rsidP="001E1D83">
      <w:pPr>
        <w:jc w:val="both"/>
        <w:rPr>
          <w:rFonts w:ascii="Arial" w:hAnsi="Arial" w:cs="Arial"/>
          <w:bCs/>
          <w:highlight w:val="yellow"/>
          <w:lang w:val="es-AR"/>
        </w:rPr>
      </w:pPr>
    </w:p>
    <w:p w14:paraId="3F84E0BF" w14:textId="77777777" w:rsidR="00896060" w:rsidRPr="000351B2" w:rsidRDefault="00896060" w:rsidP="001E1D83">
      <w:pPr>
        <w:jc w:val="both"/>
        <w:rPr>
          <w:rFonts w:ascii="Arial" w:hAnsi="Arial" w:cs="Arial"/>
          <w:bCs/>
          <w:highlight w:val="yellow"/>
          <w:lang w:val="es-AR"/>
        </w:rPr>
      </w:pPr>
    </w:p>
    <w:p w14:paraId="2B070A1C" w14:textId="77777777" w:rsidR="00FC5948" w:rsidRPr="000351B2" w:rsidRDefault="00FC5948" w:rsidP="001E1D83">
      <w:pPr>
        <w:jc w:val="both"/>
        <w:rPr>
          <w:rFonts w:ascii="Arial" w:hAnsi="Arial" w:cs="Arial"/>
          <w:bCs/>
          <w:highlight w:val="yellow"/>
          <w:lang w:val="es-AR"/>
        </w:rPr>
      </w:pPr>
    </w:p>
    <w:p w14:paraId="59D07038" w14:textId="77777777" w:rsidR="00F367BA" w:rsidRPr="000351B2" w:rsidRDefault="00F367BA" w:rsidP="001E1D83">
      <w:pPr>
        <w:jc w:val="both"/>
        <w:rPr>
          <w:rFonts w:ascii="Arial" w:hAnsi="Arial" w:cs="Arial"/>
          <w:bCs/>
          <w:highlight w:val="yellow"/>
          <w:lang w:val="es-AR"/>
        </w:rPr>
      </w:pPr>
    </w:p>
    <w:p w14:paraId="6688566F" w14:textId="77777777" w:rsidR="00FC5948" w:rsidRPr="000351B2" w:rsidRDefault="00FC5948" w:rsidP="001E1D83">
      <w:pPr>
        <w:jc w:val="both"/>
        <w:rPr>
          <w:rFonts w:ascii="Arial" w:hAnsi="Arial" w:cs="Arial"/>
          <w:bCs/>
          <w:highlight w:val="yellow"/>
          <w:lang w:val="es-AR"/>
        </w:rPr>
      </w:pPr>
    </w:p>
    <w:p w14:paraId="3D62AC77" w14:textId="77777777" w:rsidR="00644245" w:rsidRPr="000351B2" w:rsidRDefault="00644245" w:rsidP="001E1D83">
      <w:pPr>
        <w:jc w:val="both"/>
        <w:rPr>
          <w:rFonts w:ascii="Arial" w:hAnsi="Arial" w:cs="Arial"/>
          <w:bCs/>
          <w:highlight w:val="yellow"/>
          <w:lang w:val="es-AR"/>
        </w:rPr>
      </w:pPr>
    </w:p>
    <w:p w14:paraId="4AD8FCC2" w14:textId="77777777" w:rsidR="00644245" w:rsidRPr="00843ACD" w:rsidRDefault="00644245" w:rsidP="000351B2">
      <w:pPr>
        <w:pStyle w:val="Ttulo1"/>
        <w:rPr>
          <w:rFonts w:ascii="Arial" w:hAnsi="Arial" w:cs="Arial"/>
          <w:b/>
          <w:bCs/>
          <w:color w:val="auto"/>
          <w:sz w:val="22"/>
          <w:szCs w:val="22"/>
          <w:lang w:val="es-AR"/>
        </w:rPr>
      </w:pPr>
      <w:bookmarkStart w:id="30" w:name="_Toc205824329"/>
      <w:r w:rsidRPr="00843ACD">
        <w:rPr>
          <w:rFonts w:ascii="Arial" w:hAnsi="Arial" w:cs="Arial"/>
          <w:b/>
          <w:bCs/>
          <w:color w:val="auto"/>
          <w:sz w:val="22"/>
          <w:szCs w:val="22"/>
          <w:lang w:val="es-AR"/>
        </w:rPr>
        <w:lastRenderedPageBreak/>
        <w:t>9. Sala de Transformación – SET_MONTAJE_1</w:t>
      </w:r>
      <w:bookmarkEnd w:id="30"/>
    </w:p>
    <w:p w14:paraId="01658CF6" w14:textId="77777777" w:rsidR="00644245" w:rsidRPr="00843ACD" w:rsidRDefault="00644245" w:rsidP="000351B2">
      <w:pPr>
        <w:pStyle w:val="Ttulo2"/>
        <w:rPr>
          <w:rFonts w:ascii="Arial" w:hAnsi="Arial" w:cs="Arial"/>
          <w:b/>
          <w:bCs/>
          <w:color w:val="auto"/>
          <w:sz w:val="22"/>
          <w:szCs w:val="22"/>
          <w:lang w:val="es-AR"/>
        </w:rPr>
      </w:pPr>
      <w:bookmarkStart w:id="31" w:name="_Toc205824330"/>
      <w:r w:rsidRPr="00843ACD">
        <w:rPr>
          <w:rFonts w:ascii="Arial" w:hAnsi="Arial" w:cs="Arial"/>
          <w:b/>
          <w:bCs/>
          <w:color w:val="auto"/>
          <w:sz w:val="22"/>
          <w:szCs w:val="22"/>
          <w:lang w:val="es-AR"/>
        </w:rPr>
        <w:t>9.1. Descripción de la instalación actual</w:t>
      </w:r>
      <w:bookmarkEnd w:id="31"/>
    </w:p>
    <w:p w14:paraId="2FDD7982"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Subestación Montaje 1</w:t>
      </w:r>
    </w:p>
    <w:p w14:paraId="5E8B3649"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1DAE6D7E"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2 transformadores de 2.000 kVA</w:t>
      </w:r>
    </w:p>
    <w:p w14:paraId="47AB4A33"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4.000 kVA</w:t>
      </w:r>
    </w:p>
    <w:p w14:paraId="114A4EB0"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2.000 kVA (con factor de simultaneidad del 50%)</w:t>
      </w:r>
    </w:p>
    <w:p w14:paraId="6AB96657"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8 m (ancho) × 15 m (largo) × 6 m (alto)</w:t>
      </w:r>
    </w:p>
    <w:p w14:paraId="6597FE7B"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720 m³</w:t>
      </w:r>
    </w:p>
    <w:p w14:paraId="130A9D96"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194C425C"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Posee 2 aberturas de entrada de aire con filtro, ubicadas en la parte baja de la sala, de 2 m × 1 m cada una (área total: 4,0 m²)</w:t>
      </w:r>
    </w:p>
    <w:p w14:paraId="1D9A861C"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La pared norte está disponible estructuralmente para realizar aberturas de extracción hasta la altura máxima (6 m)</w:t>
      </w:r>
    </w:p>
    <w:p w14:paraId="4C17ACF9"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Cuenta con un extractor de aire en el techo, asociado a una válvula gravitacional de 2 hojas, con un hueco de aproximadamente Ø 0,80 m</w:t>
      </w:r>
    </w:p>
    <w:p w14:paraId="4353AD44"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Además, integra un módulo de capacitores de compensación automática de factor de potencia, lo cual incrementa la sensibilidad térmica local</w:t>
      </w:r>
    </w:p>
    <w:p w14:paraId="7C2AD740"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Actualmente no se conoce el estado de funcionamiento del extractor ni del sistema de accionamiento eléctrico (contactores, relé térmico, termostato)</w:t>
      </w:r>
    </w:p>
    <w:p w14:paraId="1290B261" w14:textId="77777777" w:rsidR="00644245" w:rsidRPr="00843ACD" w:rsidRDefault="00644245" w:rsidP="000351B2">
      <w:pPr>
        <w:pStyle w:val="Ttulo2"/>
        <w:rPr>
          <w:rFonts w:ascii="Arial" w:hAnsi="Arial" w:cs="Arial"/>
          <w:b/>
          <w:bCs/>
          <w:color w:val="auto"/>
          <w:sz w:val="22"/>
          <w:szCs w:val="22"/>
          <w:lang w:val="es-AR"/>
        </w:rPr>
      </w:pPr>
      <w:bookmarkStart w:id="32" w:name="_Toc205824331"/>
      <w:r w:rsidRPr="00843ACD">
        <w:rPr>
          <w:rFonts w:ascii="Arial" w:hAnsi="Arial" w:cs="Arial"/>
          <w:b/>
          <w:bCs/>
          <w:color w:val="auto"/>
          <w:sz w:val="22"/>
          <w:szCs w:val="22"/>
          <w:lang w:val="es-AR"/>
        </w:rPr>
        <w:t>9.2. Requerimientos térmicos y ventilación</w:t>
      </w:r>
      <w:bookmarkEnd w:id="32"/>
    </w:p>
    <w:p w14:paraId="18CCFBED" w14:textId="513AD861" w:rsidR="00896060" w:rsidRPr="000351B2" w:rsidRDefault="00896060" w:rsidP="00896060">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E14DE9">
        <w:rPr>
          <w:rFonts w:ascii="Arial" w:hAnsi="Arial" w:cs="Arial"/>
        </w:rPr>
        <w:t>11066,178</w:t>
      </w:r>
      <w:r w:rsidRPr="000351B2">
        <w:rPr>
          <w:rFonts w:ascii="Arial" w:hAnsi="Arial" w:cs="Arial"/>
          <w:bCs/>
          <w:lang w:val="es-AR"/>
        </w:rPr>
        <w:t> m³/h</w:t>
      </w:r>
    </w:p>
    <w:p w14:paraId="51C7C0AF" w14:textId="7737DE6D" w:rsidR="00896060" w:rsidRPr="000351B2" w:rsidRDefault="00896060" w:rsidP="00896060">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lang w:val="es-AR"/>
        </w:rPr>
        <w:t>:</w:t>
      </w:r>
    </w:p>
    <w:p w14:paraId="70D99EC9" w14:textId="18CD416B" w:rsidR="00B75220" w:rsidRPr="000351B2" w:rsidRDefault="00E14DE9" w:rsidP="00896060">
      <w:pPr>
        <w:ind w:left="720"/>
        <w:jc w:val="both"/>
        <w:rPr>
          <w:rFonts w:ascii="Arial" w:hAnsi="Arial" w:cs="Arial"/>
          <w:bCs/>
          <w:lang w:val="es-AR"/>
        </w:rPr>
      </w:pPr>
      <w:r>
        <w:rPr>
          <w:rFonts w:ascii="Arial" w:hAnsi="Arial" w:cs="Arial"/>
        </w:rPr>
        <w:t>9,0602</w:t>
      </w:r>
      <w:r w:rsidR="00B75220" w:rsidRPr="000351B2">
        <w:rPr>
          <w:rFonts w:ascii="Arial" w:hAnsi="Arial" w:cs="Arial"/>
          <w:bCs/>
          <w:lang w:val="es-AR"/>
        </w:rPr>
        <w:t> kW·s/MVA</w:t>
      </w:r>
    </w:p>
    <w:p w14:paraId="1D47DB72" w14:textId="3B3D6752" w:rsidR="00644245" w:rsidRPr="000351B2" w:rsidRDefault="00644245" w:rsidP="00644245">
      <w:pPr>
        <w:numPr>
          <w:ilvl w:val="0"/>
          <w:numId w:val="38"/>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4,0 m² →</w:t>
      </w:r>
      <w:r w:rsidRPr="000351B2">
        <w:rPr>
          <w:rFonts w:ascii="Arial" w:hAnsi="Arial" w:cs="Arial"/>
          <w:lang w:val="es-AR"/>
        </w:rPr>
        <w:t xml:space="preserve"> cumple</w:t>
      </w:r>
      <w:r w:rsidRPr="000351B2">
        <w:rPr>
          <w:rFonts w:ascii="Arial" w:hAnsi="Arial" w:cs="Arial"/>
          <w:b/>
          <w:bCs/>
          <w:lang w:val="es-AR"/>
        </w:rPr>
        <w:t xml:space="preserve"> </w:t>
      </w:r>
    </w:p>
    <w:p w14:paraId="68BA746F" w14:textId="5A799C13" w:rsidR="00644245" w:rsidRPr="000351B2" w:rsidRDefault="00644245" w:rsidP="00644245">
      <w:pPr>
        <w:numPr>
          <w:ilvl w:val="0"/>
          <w:numId w:val="38"/>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xml:space="preserve">: </w:t>
      </w:r>
      <w:r w:rsidR="00B75220" w:rsidRPr="000351B2">
        <w:rPr>
          <w:rFonts w:ascii="Arial" w:hAnsi="Arial" w:cs="Arial"/>
          <w:bCs/>
          <w:lang w:val="es-AR"/>
        </w:rPr>
        <w:t>mínimo 2,0 m² con altura diferencial de ≥ 4 m entre aberturas</w:t>
      </w:r>
    </w:p>
    <w:p w14:paraId="48EE7B3B" w14:textId="77777777" w:rsidR="00644245" w:rsidRPr="00843ACD" w:rsidRDefault="00644245" w:rsidP="000351B2">
      <w:pPr>
        <w:pStyle w:val="Ttulo2"/>
        <w:rPr>
          <w:rFonts w:ascii="Arial" w:hAnsi="Arial" w:cs="Arial"/>
          <w:b/>
          <w:bCs/>
          <w:color w:val="auto"/>
          <w:sz w:val="22"/>
          <w:szCs w:val="22"/>
          <w:lang w:val="es-AR"/>
        </w:rPr>
      </w:pPr>
      <w:bookmarkStart w:id="33" w:name="_Toc205824332"/>
      <w:r w:rsidRPr="00843ACD">
        <w:rPr>
          <w:rFonts w:ascii="Arial" w:hAnsi="Arial" w:cs="Arial"/>
          <w:b/>
          <w:bCs/>
          <w:color w:val="auto"/>
          <w:sz w:val="22"/>
          <w:szCs w:val="22"/>
          <w:lang w:val="es-AR"/>
        </w:rPr>
        <w:t>9.3. Propuesta de adecuación</w:t>
      </w:r>
      <w:bookmarkEnd w:id="33"/>
    </w:p>
    <w:p w14:paraId="7FFA704E" w14:textId="77777777" w:rsidR="00644245" w:rsidRPr="000351B2" w:rsidRDefault="00644245" w:rsidP="00644245">
      <w:pPr>
        <w:jc w:val="both"/>
        <w:rPr>
          <w:rFonts w:ascii="Arial" w:hAnsi="Arial" w:cs="Arial"/>
          <w:bCs/>
          <w:lang w:val="es-AR"/>
        </w:rPr>
      </w:pPr>
      <w:r w:rsidRPr="000351B2">
        <w:rPr>
          <w:rFonts w:ascii="Arial" w:hAnsi="Arial" w:cs="Arial"/>
          <w:bCs/>
          <w:lang w:val="es-AR"/>
        </w:rPr>
        <w:t>Se propone la transformación del sistema de salida existente para que opere de forma pasiva por convección natural cuando el ventilador esté apagado, además de asegurar que el extractor funcione correctamente cuando sea requerido.</w:t>
      </w:r>
    </w:p>
    <w:p w14:paraId="45B3536D" w14:textId="2FC15F1B" w:rsidR="00644245" w:rsidRPr="000351B2" w:rsidRDefault="00644245" w:rsidP="00A84250">
      <w:pPr>
        <w:pStyle w:val="Prrafodelista"/>
        <w:numPr>
          <w:ilvl w:val="0"/>
          <w:numId w:val="39"/>
        </w:numPr>
        <w:jc w:val="both"/>
        <w:rPr>
          <w:rFonts w:ascii="Arial" w:hAnsi="Arial" w:cs="Arial"/>
          <w:b/>
          <w:bCs/>
          <w:lang w:val="es-AR"/>
        </w:rPr>
      </w:pPr>
      <w:r w:rsidRPr="000351B2">
        <w:rPr>
          <w:rFonts w:ascii="Arial" w:hAnsi="Arial" w:cs="Arial"/>
          <w:b/>
          <w:bCs/>
          <w:lang w:val="es-AR"/>
        </w:rPr>
        <w:t>Entrada de aire (ya existente):</w:t>
      </w:r>
    </w:p>
    <w:p w14:paraId="0B945671" w14:textId="698F38AE" w:rsidR="00644245" w:rsidRPr="000351B2" w:rsidRDefault="00644245" w:rsidP="00A84250">
      <w:pPr>
        <w:numPr>
          <w:ilvl w:val="1"/>
          <w:numId w:val="39"/>
        </w:numPr>
        <w:jc w:val="both"/>
        <w:rPr>
          <w:rFonts w:ascii="Arial" w:hAnsi="Arial" w:cs="Arial"/>
          <w:bCs/>
          <w:lang w:val="es-AR"/>
        </w:rPr>
      </w:pPr>
      <w:r w:rsidRPr="000351B2">
        <w:rPr>
          <w:rFonts w:ascii="Arial" w:hAnsi="Arial" w:cs="Arial"/>
          <w:lang w:val="es-AR"/>
        </w:rPr>
        <w:t>Dos aberturas de 2 m × 1 m (área total: 4 m²) con filtros</w:t>
      </w:r>
      <w:r w:rsidRPr="000351B2">
        <w:rPr>
          <w:rFonts w:ascii="Arial" w:hAnsi="Arial" w:cs="Arial"/>
          <w:bCs/>
          <w:lang w:val="es-AR"/>
        </w:rPr>
        <w:t xml:space="preserve"> → </w:t>
      </w:r>
      <w:r w:rsidR="00E3639F">
        <w:rPr>
          <w:rFonts w:ascii="Arial" w:hAnsi="Arial" w:cs="Arial"/>
          <w:bCs/>
          <w:lang w:val="es-AR"/>
        </w:rPr>
        <w:t>M</w:t>
      </w:r>
      <w:r w:rsidRPr="000351B2">
        <w:rPr>
          <w:rFonts w:ascii="Arial" w:hAnsi="Arial" w:cs="Arial"/>
          <w:bCs/>
          <w:lang w:val="es-AR"/>
        </w:rPr>
        <w:t>antener</w:t>
      </w:r>
    </w:p>
    <w:p w14:paraId="54C4D85C" w14:textId="77777777" w:rsidR="00644245" w:rsidRPr="000351B2" w:rsidRDefault="00644245" w:rsidP="00A84250">
      <w:pPr>
        <w:numPr>
          <w:ilvl w:val="1"/>
          <w:numId w:val="39"/>
        </w:numPr>
        <w:jc w:val="both"/>
        <w:rPr>
          <w:rFonts w:ascii="Arial" w:hAnsi="Arial" w:cs="Arial"/>
          <w:bCs/>
          <w:lang w:val="es-AR"/>
        </w:rPr>
      </w:pPr>
      <w:r w:rsidRPr="000351B2">
        <w:rPr>
          <w:rFonts w:ascii="Arial" w:hAnsi="Arial" w:cs="Arial"/>
          <w:bCs/>
          <w:lang w:val="es-AR"/>
        </w:rPr>
        <w:lastRenderedPageBreak/>
        <w:t xml:space="preserve">Se recomienda verificar </w:t>
      </w:r>
      <w:r w:rsidRPr="000351B2">
        <w:rPr>
          <w:rFonts w:ascii="Arial" w:hAnsi="Arial" w:cs="Arial"/>
          <w:lang w:val="es-AR"/>
        </w:rPr>
        <w:t>estado de limpieza y permeabilidad de filtros</w:t>
      </w:r>
      <w:r w:rsidRPr="000351B2">
        <w:rPr>
          <w:rFonts w:ascii="Arial" w:hAnsi="Arial" w:cs="Arial"/>
          <w:bCs/>
          <w:lang w:val="es-AR"/>
        </w:rPr>
        <w:t xml:space="preserve"> para no limitar el caudal natural</w:t>
      </w:r>
    </w:p>
    <w:p w14:paraId="1EAD1AD0" w14:textId="174C7CBB" w:rsidR="00644245" w:rsidRPr="000351B2" w:rsidRDefault="00644245" w:rsidP="00A84250">
      <w:pPr>
        <w:pStyle w:val="Prrafodelista"/>
        <w:numPr>
          <w:ilvl w:val="0"/>
          <w:numId w:val="40"/>
        </w:numPr>
        <w:jc w:val="both"/>
        <w:rPr>
          <w:rFonts w:ascii="Arial" w:hAnsi="Arial" w:cs="Arial"/>
          <w:b/>
          <w:bCs/>
          <w:lang w:val="es-AR"/>
        </w:rPr>
      </w:pPr>
      <w:r w:rsidRPr="000351B2">
        <w:rPr>
          <w:rFonts w:ascii="Arial" w:hAnsi="Arial" w:cs="Arial"/>
          <w:b/>
          <w:bCs/>
          <w:lang w:val="es-AR"/>
        </w:rPr>
        <w:t>Salida de aire (intervención principal):</w:t>
      </w:r>
    </w:p>
    <w:p w14:paraId="71EA6BC9" w14:textId="4C4BCCCF" w:rsidR="00644245" w:rsidRPr="000351B2" w:rsidRDefault="00644245" w:rsidP="00A84250">
      <w:pPr>
        <w:numPr>
          <w:ilvl w:val="1"/>
          <w:numId w:val="40"/>
        </w:numPr>
        <w:jc w:val="both"/>
        <w:rPr>
          <w:rFonts w:ascii="Arial" w:hAnsi="Arial" w:cs="Arial"/>
          <w:bCs/>
          <w:lang w:val="es-AR"/>
        </w:rPr>
      </w:pPr>
      <w:r w:rsidRPr="000351B2">
        <w:rPr>
          <w:rFonts w:ascii="Arial" w:hAnsi="Arial" w:cs="Arial"/>
          <w:bCs/>
          <w:lang w:val="es-AR"/>
        </w:rPr>
        <w:t>Reutilización de</w:t>
      </w:r>
      <w:r w:rsidR="001B2552">
        <w:rPr>
          <w:rFonts w:ascii="Arial" w:hAnsi="Arial" w:cs="Arial"/>
          <w:bCs/>
          <w:lang w:val="es-AR"/>
        </w:rPr>
        <w:t xml:space="preserve"> los</w:t>
      </w:r>
      <w:r w:rsidRPr="000351B2">
        <w:rPr>
          <w:rFonts w:ascii="Arial" w:hAnsi="Arial" w:cs="Arial"/>
          <w:bCs/>
          <w:lang w:val="es-AR"/>
        </w:rPr>
        <w:t xml:space="preserve"> </w:t>
      </w:r>
      <w:r w:rsidRPr="000351B2">
        <w:rPr>
          <w:rFonts w:ascii="Arial" w:hAnsi="Arial" w:cs="Arial"/>
          <w:lang w:val="es-AR"/>
        </w:rPr>
        <w:t>hueco</w:t>
      </w:r>
      <w:r w:rsidR="001B2552">
        <w:rPr>
          <w:rFonts w:ascii="Arial" w:hAnsi="Arial" w:cs="Arial"/>
          <w:lang w:val="es-AR"/>
        </w:rPr>
        <w:t>s</w:t>
      </w:r>
      <w:r w:rsidRPr="000351B2">
        <w:rPr>
          <w:rFonts w:ascii="Arial" w:hAnsi="Arial" w:cs="Arial"/>
          <w:lang w:val="es-AR"/>
        </w:rPr>
        <w:t xml:space="preserve"> existente en el techo</w:t>
      </w:r>
    </w:p>
    <w:p w14:paraId="35B1CB94" w14:textId="77777777" w:rsidR="00E3639F" w:rsidRDefault="00E3639F" w:rsidP="00E3639F">
      <w:pPr>
        <w:numPr>
          <w:ilvl w:val="1"/>
          <w:numId w:val="40"/>
        </w:numPr>
        <w:jc w:val="both"/>
        <w:rPr>
          <w:rFonts w:ascii="Arial" w:hAnsi="Arial" w:cs="Arial"/>
          <w:bCs/>
          <w:lang w:val="es-AR"/>
        </w:rPr>
      </w:pPr>
      <w:r w:rsidRPr="000351B2">
        <w:rPr>
          <w:rFonts w:ascii="Arial" w:hAnsi="Arial" w:cs="Arial"/>
          <w:bCs/>
          <w:lang w:val="es-AR"/>
        </w:rPr>
        <w:t>Instalación de chimeneas metálicas verticales de convección natural, con celosías y sombrerete</w:t>
      </w:r>
    </w:p>
    <w:p w14:paraId="00DBC868" w14:textId="77777777" w:rsidR="00E3639F" w:rsidRPr="000351B2" w:rsidRDefault="00E3639F" w:rsidP="00E3639F">
      <w:pPr>
        <w:numPr>
          <w:ilvl w:val="1"/>
          <w:numId w:val="40"/>
        </w:numPr>
        <w:jc w:val="both"/>
        <w:rPr>
          <w:rFonts w:ascii="Arial" w:hAnsi="Arial" w:cs="Arial"/>
          <w:bCs/>
          <w:lang w:val="es-AR"/>
        </w:rPr>
      </w:pPr>
      <w:r w:rsidRPr="000351B2">
        <w:rPr>
          <w:rFonts w:ascii="Arial" w:hAnsi="Arial" w:cs="Arial"/>
          <w:bCs/>
          <w:lang w:val="es-AR"/>
        </w:rPr>
        <w:t>Cantidad: 2</w:t>
      </w:r>
    </w:p>
    <w:p w14:paraId="1533DD8F" w14:textId="69A43F95" w:rsidR="00E3639F" w:rsidRPr="00E3639F" w:rsidRDefault="00E3639F" w:rsidP="00E3639F">
      <w:pPr>
        <w:numPr>
          <w:ilvl w:val="1"/>
          <w:numId w:val="40"/>
        </w:numPr>
        <w:jc w:val="both"/>
        <w:rPr>
          <w:rFonts w:ascii="Arial" w:hAnsi="Arial" w:cs="Arial"/>
          <w:bCs/>
          <w:lang w:val="es-AR"/>
        </w:rPr>
      </w:pPr>
      <w:r w:rsidRPr="000351B2">
        <w:rPr>
          <w:rFonts w:ascii="Arial" w:hAnsi="Arial" w:cs="Arial"/>
          <w:bCs/>
          <w:lang w:val="es-AR"/>
        </w:rPr>
        <w:t>Área total de salida: 1,5 m²</w:t>
      </w:r>
    </w:p>
    <w:p w14:paraId="7F7FF123" w14:textId="20AB4E75" w:rsidR="00644245" w:rsidRPr="000351B2" w:rsidRDefault="00644245" w:rsidP="00A84250">
      <w:pPr>
        <w:pStyle w:val="Prrafodelista"/>
        <w:numPr>
          <w:ilvl w:val="0"/>
          <w:numId w:val="41"/>
        </w:numPr>
        <w:jc w:val="both"/>
        <w:rPr>
          <w:rFonts w:ascii="Arial" w:hAnsi="Arial" w:cs="Arial"/>
          <w:b/>
          <w:bCs/>
          <w:lang w:val="es-AR"/>
        </w:rPr>
      </w:pPr>
      <w:r w:rsidRPr="000351B2">
        <w:rPr>
          <w:rFonts w:ascii="Arial" w:hAnsi="Arial" w:cs="Arial"/>
          <w:b/>
          <w:bCs/>
          <w:lang w:val="es-AR"/>
        </w:rPr>
        <w:t>Sistema de ventilación forzada (mantenimiento y contingencia):</w:t>
      </w:r>
    </w:p>
    <w:p w14:paraId="6A52C09A" w14:textId="77777777" w:rsidR="00644245" w:rsidRPr="000351B2" w:rsidRDefault="00644245" w:rsidP="00A84250">
      <w:pPr>
        <w:numPr>
          <w:ilvl w:val="1"/>
          <w:numId w:val="41"/>
        </w:numPr>
        <w:jc w:val="both"/>
        <w:rPr>
          <w:rFonts w:ascii="Arial" w:hAnsi="Arial" w:cs="Arial"/>
          <w:bCs/>
          <w:lang w:val="es-AR"/>
        </w:rPr>
      </w:pPr>
      <w:r w:rsidRPr="000351B2">
        <w:rPr>
          <w:rFonts w:ascii="Arial" w:hAnsi="Arial" w:cs="Arial"/>
          <w:b/>
          <w:bCs/>
          <w:lang w:val="es-AR"/>
        </w:rPr>
        <w:t>Verificación del estado del extractor de techo existente</w:t>
      </w:r>
      <w:r w:rsidRPr="000351B2">
        <w:rPr>
          <w:rFonts w:ascii="Arial" w:hAnsi="Arial" w:cs="Arial"/>
          <w:bCs/>
          <w:lang w:val="es-AR"/>
        </w:rPr>
        <w:t>:</w:t>
      </w:r>
    </w:p>
    <w:p w14:paraId="03B3BB93"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Limpieza, balanceo, rodamientos, aislamiento</w:t>
      </w:r>
    </w:p>
    <w:p w14:paraId="212FB1E6"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Revisión eléctrica: alimentación, contactor, relé térmico y termostato</w:t>
      </w:r>
    </w:p>
    <w:p w14:paraId="3DC88093" w14:textId="77777777" w:rsidR="00644245" w:rsidRPr="000351B2" w:rsidRDefault="00644245" w:rsidP="00A84250">
      <w:pPr>
        <w:numPr>
          <w:ilvl w:val="1"/>
          <w:numId w:val="41"/>
        </w:numPr>
        <w:jc w:val="both"/>
        <w:rPr>
          <w:rFonts w:ascii="Arial" w:hAnsi="Arial" w:cs="Arial"/>
          <w:bCs/>
          <w:lang w:val="es-AR"/>
        </w:rPr>
      </w:pPr>
      <w:r w:rsidRPr="000351B2">
        <w:rPr>
          <w:rFonts w:ascii="Arial" w:hAnsi="Arial" w:cs="Arial"/>
          <w:bCs/>
          <w:lang w:val="es-AR"/>
        </w:rPr>
        <w:t xml:space="preserve">Incorporación de un </w:t>
      </w:r>
      <w:r w:rsidRPr="000351B2">
        <w:rPr>
          <w:rFonts w:ascii="Arial" w:hAnsi="Arial" w:cs="Arial"/>
          <w:b/>
          <w:bCs/>
          <w:lang w:val="es-AR"/>
        </w:rPr>
        <w:t>sistema de alarma por activación de relé térmico</w:t>
      </w:r>
      <w:r w:rsidRPr="000351B2">
        <w:rPr>
          <w:rFonts w:ascii="Arial" w:hAnsi="Arial" w:cs="Arial"/>
          <w:bCs/>
          <w:lang w:val="es-AR"/>
        </w:rPr>
        <w:t xml:space="preserve"> y/o </w:t>
      </w:r>
      <w:r w:rsidRPr="000351B2">
        <w:rPr>
          <w:rFonts w:ascii="Arial" w:hAnsi="Arial" w:cs="Arial"/>
          <w:b/>
          <w:bCs/>
          <w:lang w:val="es-AR"/>
        </w:rPr>
        <w:t>falla de alimentación eléctrica</w:t>
      </w:r>
    </w:p>
    <w:p w14:paraId="4FF94DD6"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Señal luminosa o contacto seco para monitoreo remoto (opcional)</w:t>
      </w:r>
    </w:p>
    <w:p w14:paraId="2A2BDAB1" w14:textId="1C81954B" w:rsidR="00644245" w:rsidRPr="000351B2" w:rsidRDefault="00644245" w:rsidP="00A84250">
      <w:pPr>
        <w:pStyle w:val="Prrafodelista"/>
        <w:numPr>
          <w:ilvl w:val="0"/>
          <w:numId w:val="42"/>
        </w:numPr>
        <w:jc w:val="both"/>
        <w:rPr>
          <w:rFonts w:ascii="Arial" w:hAnsi="Arial" w:cs="Arial"/>
          <w:b/>
          <w:bCs/>
          <w:lang w:val="es-AR"/>
        </w:rPr>
      </w:pPr>
      <w:r w:rsidRPr="000351B2">
        <w:rPr>
          <w:rFonts w:ascii="Arial" w:hAnsi="Arial" w:cs="Arial"/>
          <w:b/>
          <w:bCs/>
          <w:lang w:val="es-AR"/>
        </w:rPr>
        <w:t>Ventilación localizada:</w:t>
      </w:r>
    </w:p>
    <w:p w14:paraId="6F718ADF" w14:textId="77777777" w:rsidR="00644245" w:rsidRPr="000351B2" w:rsidRDefault="00644245" w:rsidP="00A84250">
      <w:pPr>
        <w:numPr>
          <w:ilvl w:val="1"/>
          <w:numId w:val="42"/>
        </w:numPr>
        <w:jc w:val="both"/>
        <w:rPr>
          <w:rFonts w:ascii="Arial" w:hAnsi="Arial" w:cs="Arial"/>
          <w:bCs/>
          <w:lang w:val="es-AR"/>
        </w:rPr>
      </w:pPr>
      <w:r w:rsidRPr="000351B2">
        <w:rPr>
          <w:rFonts w:ascii="Arial" w:hAnsi="Arial" w:cs="Arial"/>
          <w:bCs/>
          <w:lang w:val="es-AR"/>
        </w:rPr>
        <w:t>Para el módulo de capacitores, se recomienda prever ventiladores tipo cooler Ø100–150 mm con termostato local, orientados a reforzar la extracción en caso de temperatura elevada puntual</w:t>
      </w:r>
    </w:p>
    <w:p w14:paraId="634A6BCF" w14:textId="77777777" w:rsidR="00644245" w:rsidRPr="000351B2" w:rsidRDefault="00644245" w:rsidP="001E1D83">
      <w:pPr>
        <w:jc w:val="both"/>
        <w:rPr>
          <w:rFonts w:ascii="Arial" w:hAnsi="Arial" w:cs="Arial"/>
          <w:bCs/>
          <w:lang w:val="es-AR"/>
        </w:rPr>
      </w:pPr>
    </w:p>
    <w:p w14:paraId="3586C0E3" w14:textId="5FEE1EE2" w:rsidR="001E1D83" w:rsidRPr="000351B2" w:rsidRDefault="001E1D83" w:rsidP="001E1D83">
      <w:pPr>
        <w:jc w:val="both"/>
        <w:rPr>
          <w:rFonts w:ascii="Arial" w:hAnsi="Arial" w:cs="Arial"/>
          <w:bCs/>
          <w:lang w:val="es-AR"/>
        </w:rPr>
      </w:pPr>
    </w:p>
    <w:p w14:paraId="097AC35C" w14:textId="77777777" w:rsidR="002970E4" w:rsidRPr="000351B2" w:rsidRDefault="002970E4" w:rsidP="001E1D83">
      <w:pPr>
        <w:jc w:val="both"/>
        <w:rPr>
          <w:rFonts w:ascii="Arial" w:hAnsi="Arial" w:cs="Arial"/>
          <w:bCs/>
          <w:lang w:val="es-AR"/>
        </w:rPr>
      </w:pPr>
    </w:p>
    <w:p w14:paraId="71D2CFC1" w14:textId="77777777" w:rsidR="002970E4" w:rsidRPr="000351B2" w:rsidRDefault="002970E4" w:rsidP="001E1D83">
      <w:pPr>
        <w:jc w:val="both"/>
        <w:rPr>
          <w:rFonts w:ascii="Arial" w:hAnsi="Arial" w:cs="Arial"/>
          <w:bCs/>
          <w:lang w:val="es-AR"/>
        </w:rPr>
      </w:pPr>
    </w:p>
    <w:p w14:paraId="217FFD1C" w14:textId="77777777" w:rsidR="002970E4" w:rsidRPr="000351B2" w:rsidRDefault="002970E4" w:rsidP="001E1D83">
      <w:pPr>
        <w:jc w:val="both"/>
        <w:rPr>
          <w:rFonts w:ascii="Arial" w:hAnsi="Arial" w:cs="Arial"/>
          <w:bCs/>
          <w:lang w:val="es-AR"/>
        </w:rPr>
      </w:pPr>
    </w:p>
    <w:p w14:paraId="7B1AA107" w14:textId="77777777" w:rsidR="00896060" w:rsidRPr="000351B2" w:rsidRDefault="00896060" w:rsidP="001E1D83">
      <w:pPr>
        <w:jc w:val="both"/>
        <w:rPr>
          <w:rFonts w:ascii="Arial" w:hAnsi="Arial" w:cs="Arial"/>
          <w:bCs/>
          <w:lang w:val="es-AR"/>
        </w:rPr>
      </w:pPr>
    </w:p>
    <w:p w14:paraId="74B1977A" w14:textId="77777777" w:rsidR="00896060" w:rsidRDefault="00896060" w:rsidP="001E1D83">
      <w:pPr>
        <w:jc w:val="both"/>
        <w:rPr>
          <w:rFonts w:ascii="Arial" w:hAnsi="Arial" w:cs="Arial"/>
          <w:bCs/>
          <w:lang w:val="es-AR"/>
        </w:rPr>
      </w:pPr>
    </w:p>
    <w:p w14:paraId="60A5EA60" w14:textId="77777777" w:rsidR="00E3639F" w:rsidRDefault="00E3639F" w:rsidP="001E1D83">
      <w:pPr>
        <w:jc w:val="both"/>
        <w:rPr>
          <w:rFonts w:ascii="Arial" w:hAnsi="Arial" w:cs="Arial"/>
          <w:bCs/>
          <w:lang w:val="es-AR"/>
        </w:rPr>
      </w:pPr>
    </w:p>
    <w:p w14:paraId="758E5D8E" w14:textId="77777777" w:rsidR="00E3639F" w:rsidRPr="000351B2" w:rsidRDefault="00E3639F" w:rsidP="001E1D83">
      <w:pPr>
        <w:jc w:val="both"/>
        <w:rPr>
          <w:rFonts w:ascii="Arial" w:hAnsi="Arial" w:cs="Arial"/>
          <w:bCs/>
          <w:lang w:val="es-AR"/>
        </w:rPr>
      </w:pPr>
    </w:p>
    <w:p w14:paraId="205C3A11" w14:textId="77777777" w:rsidR="0069527D" w:rsidRPr="000351B2" w:rsidRDefault="0069527D" w:rsidP="004E4FF9">
      <w:pPr>
        <w:jc w:val="both"/>
        <w:rPr>
          <w:rFonts w:ascii="Arial" w:hAnsi="Arial" w:cs="Arial"/>
          <w:bCs/>
          <w:lang w:val="es-AR"/>
        </w:rPr>
      </w:pPr>
    </w:p>
    <w:p w14:paraId="2B3B8AB3" w14:textId="263A29A4" w:rsidR="004E4FF9" w:rsidRPr="000351B2" w:rsidRDefault="004E4FF9" w:rsidP="000351B2">
      <w:pPr>
        <w:pStyle w:val="Ttulo1"/>
        <w:rPr>
          <w:rFonts w:ascii="Arial" w:hAnsi="Arial" w:cs="Arial"/>
          <w:b/>
          <w:bCs/>
          <w:color w:val="auto"/>
          <w:sz w:val="22"/>
          <w:szCs w:val="22"/>
          <w:lang w:val="es-AR"/>
        </w:rPr>
      </w:pPr>
      <w:bookmarkStart w:id="34" w:name="_Toc205824333"/>
      <w:r w:rsidRPr="000351B2">
        <w:rPr>
          <w:rFonts w:ascii="Arial" w:hAnsi="Arial" w:cs="Arial"/>
          <w:b/>
          <w:bCs/>
          <w:color w:val="auto"/>
          <w:sz w:val="22"/>
          <w:szCs w:val="22"/>
          <w:lang w:val="es-AR"/>
        </w:rPr>
        <w:lastRenderedPageBreak/>
        <w:t>10. Sala de Transformación – SET_MONTAJES 2</w:t>
      </w:r>
      <w:bookmarkEnd w:id="34"/>
    </w:p>
    <w:p w14:paraId="2644C7FA" w14:textId="77777777" w:rsidR="004E4FF9" w:rsidRPr="000351B2" w:rsidRDefault="004E4FF9" w:rsidP="000351B2">
      <w:pPr>
        <w:pStyle w:val="Ttulo2"/>
        <w:rPr>
          <w:rFonts w:ascii="Arial" w:hAnsi="Arial" w:cs="Arial"/>
          <w:b/>
          <w:bCs/>
          <w:color w:val="auto"/>
          <w:sz w:val="22"/>
          <w:szCs w:val="22"/>
          <w:lang w:val="es-AR"/>
        </w:rPr>
      </w:pPr>
      <w:bookmarkStart w:id="35" w:name="_Toc205824334"/>
      <w:r w:rsidRPr="000351B2">
        <w:rPr>
          <w:rFonts w:ascii="Arial" w:hAnsi="Arial" w:cs="Arial"/>
          <w:b/>
          <w:bCs/>
          <w:color w:val="auto"/>
          <w:sz w:val="22"/>
          <w:szCs w:val="22"/>
          <w:lang w:val="es-AR"/>
        </w:rPr>
        <w:t>10.1. Descripción de la instalación actual</w:t>
      </w:r>
      <w:bookmarkEnd w:id="35"/>
    </w:p>
    <w:p w14:paraId="37B87838" w14:textId="46FB67FB" w:rsidR="004E4FF9" w:rsidRPr="00CB18AD" w:rsidRDefault="004E4FF9" w:rsidP="004E4FF9">
      <w:pPr>
        <w:numPr>
          <w:ilvl w:val="0"/>
          <w:numId w:val="52"/>
        </w:numPr>
        <w:jc w:val="both"/>
        <w:rPr>
          <w:rFonts w:ascii="Arial" w:hAnsi="Arial" w:cs="Arial"/>
          <w:bCs/>
          <w:lang w:val="es-AR"/>
        </w:rPr>
      </w:pPr>
      <w:r w:rsidRPr="00CB18AD">
        <w:rPr>
          <w:rFonts w:ascii="Arial" w:hAnsi="Arial" w:cs="Arial"/>
          <w:b/>
          <w:bCs/>
          <w:lang w:val="es-AR"/>
        </w:rPr>
        <w:t>Ubicación:</w:t>
      </w:r>
      <w:r w:rsidRPr="00CB18AD">
        <w:rPr>
          <w:rFonts w:ascii="Arial" w:hAnsi="Arial" w:cs="Arial"/>
          <w:bCs/>
          <w:lang w:val="es-AR"/>
        </w:rPr>
        <w:t xml:space="preserve"> </w:t>
      </w:r>
      <w:r w:rsidR="00F367BA" w:rsidRPr="00CB18AD">
        <w:rPr>
          <w:rFonts w:ascii="Arial" w:hAnsi="Arial" w:cs="Arial"/>
          <w:bCs/>
          <w:lang w:val="es-AR"/>
        </w:rPr>
        <w:t xml:space="preserve">Subestación </w:t>
      </w:r>
      <w:r w:rsidRPr="00CB18AD">
        <w:rPr>
          <w:rFonts w:ascii="Arial" w:hAnsi="Arial" w:cs="Arial"/>
          <w:bCs/>
          <w:lang w:val="es-AR"/>
        </w:rPr>
        <w:t>Montajes 2</w:t>
      </w:r>
    </w:p>
    <w:p w14:paraId="5ABD2A2C" w14:textId="0E2ECE7D" w:rsidR="0039400D" w:rsidRPr="00CB18AD" w:rsidRDefault="0039400D" w:rsidP="0039400D">
      <w:pPr>
        <w:numPr>
          <w:ilvl w:val="0"/>
          <w:numId w:val="52"/>
        </w:numPr>
        <w:jc w:val="both"/>
        <w:rPr>
          <w:rFonts w:ascii="Arial" w:hAnsi="Arial" w:cs="Arial"/>
          <w:lang w:val="es-AR"/>
        </w:rPr>
      </w:pPr>
      <w:r w:rsidRPr="00CB18AD">
        <w:rPr>
          <w:rFonts w:ascii="Arial" w:hAnsi="Arial" w:cs="Arial"/>
          <w:b/>
          <w:bCs/>
          <w:lang w:val="es-AR"/>
        </w:rPr>
        <w:t>Dimensiones:</w:t>
      </w:r>
      <w:r w:rsidRPr="00CB18AD">
        <w:rPr>
          <w:rFonts w:ascii="Arial" w:hAnsi="Arial" w:cs="Arial"/>
          <w:lang w:val="es-AR"/>
        </w:rPr>
        <w:t xml:space="preserve"> </w:t>
      </w:r>
      <w:r w:rsidR="00CB18AD" w:rsidRPr="00CB18AD">
        <w:rPr>
          <w:rFonts w:ascii="Arial" w:hAnsi="Arial" w:cs="Arial"/>
          <w:lang w:val="es-AR"/>
        </w:rPr>
        <w:t>8 m (ancho) × 15 m (largo) × 6 m (alto).</w:t>
      </w:r>
    </w:p>
    <w:p w14:paraId="5E7686D4" w14:textId="77777777" w:rsidR="00F9447E" w:rsidRPr="00CB18AD" w:rsidRDefault="00F9447E" w:rsidP="00F9447E">
      <w:pPr>
        <w:numPr>
          <w:ilvl w:val="0"/>
          <w:numId w:val="52"/>
        </w:numPr>
        <w:jc w:val="both"/>
        <w:rPr>
          <w:rFonts w:ascii="Arial" w:hAnsi="Arial" w:cs="Arial"/>
          <w:bCs/>
          <w:lang w:val="es-AR"/>
        </w:rPr>
      </w:pPr>
      <w:r w:rsidRPr="00CB18AD">
        <w:rPr>
          <w:rFonts w:ascii="Arial" w:hAnsi="Arial" w:cs="Arial"/>
          <w:b/>
          <w:bCs/>
          <w:lang w:val="es-AR"/>
        </w:rPr>
        <w:t>Equipamiento</w:t>
      </w:r>
      <w:r w:rsidRPr="00CB18AD">
        <w:rPr>
          <w:rFonts w:ascii="Arial" w:hAnsi="Arial" w:cs="Arial"/>
          <w:bCs/>
          <w:lang w:val="es-AR"/>
        </w:rPr>
        <w:t>:</w:t>
      </w:r>
    </w:p>
    <w:p w14:paraId="041F59E5" w14:textId="06C04138" w:rsidR="00F9447E" w:rsidRPr="00F9447E" w:rsidRDefault="00F9447E" w:rsidP="00F9447E">
      <w:pPr>
        <w:numPr>
          <w:ilvl w:val="1"/>
          <w:numId w:val="52"/>
        </w:numPr>
        <w:jc w:val="both"/>
        <w:rPr>
          <w:rFonts w:ascii="Arial" w:hAnsi="Arial" w:cs="Arial"/>
          <w:bCs/>
          <w:highlight w:val="yellow"/>
          <w:lang w:val="es-AR"/>
        </w:rPr>
      </w:pPr>
      <w:r w:rsidRPr="00F9447E">
        <w:rPr>
          <w:rFonts w:ascii="Arial" w:hAnsi="Arial" w:cs="Arial"/>
          <w:bCs/>
          <w:highlight w:val="yellow"/>
          <w:lang w:val="es-AR"/>
        </w:rPr>
        <w:t>X transformadores de X kVA</w:t>
      </w:r>
    </w:p>
    <w:p w14:paraId="41C868BA" w14:textId="1F82A470" w:rsidR="00F9447E" w:rsidRPr="00F9447E" w:rsidRDefault="00F9447E" w:rsidP="00F9447E">
      <w:pPr>
        <w:numPr>
          <w:ilvl w:val="1"/>
          <w:numId w:val="52"/>
        </w:numPr>
        <w:jc w:val="both"/>
        <w:rPr>
          <w:rFonts w:ascii="Arial" w:hAnsi="Arial" w:cs="Arial"/>
          <w:bCs/>
          <w:highlight w:val="yellow"/>
          <w:lang w:val="es-AR"/>
        </w:rPr>
      </w:pPr>
      <w:r w:rsidRPr="00F9447E">
        <w:rPr>
          <w:rFonts w:ascii="Arial" w:hAnsi="Arial" w:cs="Arial"/>
          <w:b/>
          <w:bCs/>
          <w:highlight w:val="yellow"/>
          <w:lang w:val="es-AR"/>
        </w:rPr>
        <w:t>Potencia total instalada</w:t>
      </w:r>
      <w:r w:rsidRPr="00F9447E">
        <w:rPr>
          <w:rFonts w:ascii="Arial" w:hAnsi="Arial" w:cs="Arial"/>
          <w:bCs/>
          <w:highlight w:val="yellow"/>
          <w:lang w:val="es-AR"/>
        </w:rPr>
        <w:t>: X kVA</w:t>
      </w:r>
    </w:p>
    <w:p w14:paraId="2F334F50" w14:textId="3CBF71D7" w:rsidR="00F9447E" w:rsidRPr="00F9447E" w:rsidRDefault="00F9447E" w:rsidP="00F9447E">
      <w:pPr>
        <w:numPr>
          <w:ilvl w:val="1"/>
          <w:numId w:val="52"/>
        </w:numPr>
        <w:jc w:val="both"/>
        <w:rPr>
          <w:rFonts w:ascii="Arial" w:hAnsi="Arial" w:cs="Arial"/>
          <w:bCs/>
          <w:highlight w:val="yellow"/>
          <w:lang w:val="es-AR"/>
        </w:rPr>
      </w:pPr>
      <w:r w:rsidRPr="00F9447E">
        <w:rPr>
          <w:rFonts w:ascii="Arial" w:hAnsi="Arial" w:cs="Arial"/>
          <w:b/>
          <w:bCs/>
          <w:highlight w:val="yellow"/>
          <w:lang w:val="es-AR"/>
        </w:rPr>
        <w:t>Potencia efectiva a disipar</w:t>
      </w:r>
      <w:r w:rsidRPr="00F9447E">
        <w:rPr>
          <w:rFonts w:ascii="Arial" w:hAnsi="Arial" w:cs="Arial"/>
          <w:bCs/>
          <w:highlight w:val="yellow"/>
          <w:lang w:val="es-AR"/>
        </w:rPr>
        <w:t>: X kVA (con factor de simultaneidad del 50%)</w:t>
      </w:r>
    </w:p>
    <w:p w14:paraId="3AE8D13D" w14:textId="77777777" w:rsidR="004E4FF9" w:rsidRPr="004E4FF9" w:rsidRDefault="004E4FF9" w:rsidP="004E4FF9">
      <w:pPr>
        <w:numPr>
          <w:ilvl w:val="0"/>
          <w:numId w:val="52"/>
        </w:numPr>
        <w:jc w:val="both"/>
        <w:rPr>
          <w:rFonts w:ascii="Arial" w:hAnsi="Arial" w:cs="Arial"/>
          <w:bCs/>
          <w:lang w:val="es-AR"/>
        </w:rPr>
      </w:pPr>
      <w:r w:rsidRPr="004E4FF9">
        <w:rPr>
          <w:rFonts w:ascii="Arial" w:hAnsi="Arial" w:cs="Arial"/>
          <w:b/>
          <w:bCs/>
          <w:lang w:val="es-AR"/>
        </w:rPr>
        <w:t>Estado actual:</w:t>
      </w:r>
    </w:p>
    <w:p w14:paraId="10AFE349" w14:textId="36EE69BF" w:rsidR="004E4FF9" w:rsidRPr="004E4FF9" w:rsidRDefault="004E4FF9" w:rsidP="004E4FF9">
      <w:pPr>
        <w:numPr>
          <w:ilvl w:val="1"/>
          <w:numId w:val="52"/>
        </w:numPr>
        <w:jc w:val="both"/>
        <w:rPr>
          <w:rFonts w:ascii="Arial" w:hAnsi="Arial" w:cs="Arial"/>
          <w:bCs/>
          <w:lang w:val="es-AR"/>
        </w:rPr>
      </w:pPr>
      <w:r w:rsidRPr="004E4FF9">
        <w:rPr>
          <w:rFonts w:ascii="Arial" w:hAnsi="Arial" w:cs="Arial"/>
          <w:bCs/>
          <w:lang w:val="es-AR"/>
        </w:rPr>
        <w:t xml:space="preserve">No posee entradas de aire </w:t>
      </w:r>
      <w:r w:rsidR="0069527D" w:rsidRPr="000351B2">
        <w:rPr>
          <w:rFonts w:ascii="Arial" w:hAnsi="Arial" w:cs="Arial"/>
          <w:bCs/>
          <w:lang w:val="es-AR"/>
        </w:rPr>
        <w:t>inferiores.</w:t>
      </w:r>
    </w:p>
    <w:p w14:paraId="46AF1DFE" w14:textId="77777777" w:rsidR="004E4FF9" w:rsidRPr="004E4FF9" w:rsidRDefault="004E4FF9" w:rsidP="004E4FF9">
      <w:pPr>
        <w:numPr>
          <w:ilvl w:val="1"/>
          <w:numId w:val="52"/>
        </w:numPr>
        <w:jc w:val="both"/>
        <w:rPr>
          <w:rFonts w:ascii="Arial" w:hAnsi="Arial" w:cs="Arial"/>
          <w:bCs/>
          <w:lang w:val="es-AR"/>
        </w:rPr>
      </w:pPr>
      <w:r w:rsidRPr="004E4FF9">
        <w:rPr>
          <w:rFonts w:ascii="Arial" w:hAnsi="Arial" w:cs="Arial"/>
          <w:bCs/>
          <w:lang w:val="es-AR"/>
        </w:rPr>
        <w:t>No se identifican salidas de aire por chimenea ni extractores activos.</w:t>
      </w:r>
    </w:p>
    <w:p w14:paraId="08351B91" w14:textId="3DFCE752" w:rsidR="0069527D" w:rsidRDefault="0069527D" w:rsidP="000351B2">
      <w:pPr>
        <w:pStyle w:val="Ttulo2"/>
        <w:rPr>
          <w:rFonts w:ascii="Arial" w:hAnsi="Arial" w:cs="Arial"/>
          <w:b/>
          <w:bCs/>
          <w:color w:val="auto"/>
          <w:sz w:val="22"/>
          <w:szCs w:val="22"/>
          <w:lang w:val="es-AR"/>
        </w:rPr>
      </w:pPr>
      <w:bookmarkStart w:id="36" w:name="_Toc205824335"/>
      <w:r w:rsidRPr="000351B2">
        <w:rPr>
          <w:rFonts w:ascii="Arial" w:hAnsi="Arial" w:cs="Arial"/>
          <w:b/>
          <w:bCs/>
          <w:color w:val="auto"/>
          <w:sz w:val="22"/>
          <w:szCs w:val="22"/>
          <w:lang w:val="es-AR"/>
        </w:rPr>
        <w:t>10.2. Requerimientos térmicos y ventilación</w:t>
      </w:r>
      <w:bookmarkEnd w:id="36"/>
    </w:p>
    <w:p w14:paraId="7E7854FE" w14:textId="434878A6" w:rsidR="00163DE4" w:rsidRPr="000351B2" w:rsidRDefault="00163DE4" w:rsidP="00163DE4">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F9447E">
        <w:rPr>
          <w:rFonts w:ascii="Arial" w:hAnsi="Arial" w:cs="Arial"/>
        </w:rPr>
        <w:t>4426,4712</w:t>
      </w:r>
      <w:r w:rsidRPr="000351B2">
        <w:rPr>
          <w:rFonts w:ascii="Arial" w:hAnsi="Arial" w:cs="Arial"/>
          <w:bCs/>
          <w:lang w:val="es-AR"/>
        </w:rPr>
        <w:t> m³/h</w:t>
      </w:r>
    </w:p>
    <w:p w14:paraId="6961A34F" w14:textId="77777777" w:rsidR="00163DE4" w:rsidRPr="000351B2" w:rsidRDefault="00163DE4" w:rsidP="00163DE4">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lang w:val="es-AR"/>
        </w:rPr>
        <w:t>:</w:t>
      </w:r>
    </w:p>
    <w:p w14:paraId="50A253DE" w14:textId="5F15710C" w:rsidR="00163DE4" w:rsidRPr="00163DE4" w:rsidRDefault="00F9447E" w:rsidP="00163DE4">
      <w:pPr>
        <w:ind w:left="720"/>
        <w:jc w:val="both"/>
        <w:rPr>
          <w:rFonts w:ascii="Arial" w:hAnsi="Arial" w:cs="Arial"/>
          <w:bCs/>
          <w:lang w:val="es-AR"/>
        </w:rPr>
      </w:pPr>
      <w:r>
        <w:rPr>
          <w:rFonts w:ascii="Arial" w:hAnsi="Arial" w:cs="Arial"/>
        </w:rPr>
        <w:t>5,7985</w:t>
      </w:r>
      <w:r w:rsidR="00163DE4" w:rsidRPr="000351B2">
        <w:rPr>
          <w:rFonts w:ascii="Arial" w:hAnsi="Arial" w:cs="Arial"/>
          <w:bCs/>
          <w:lang w:val="es-AR"/>
        </w:rPr>
        <w:t> kW·s/MVA</w:t>
      </w:r>
    </w:p>
    <w:p w14:paraId="5E41ECFE" w14:textId="43D1EA3B" w:rsidR="0069527D" w:rsidRPr="000351B2" w:rsidRDefault="0069527D" w:rsidP="0069527D">
      <w:pPr>
        <w:numPr>
          <w:ilvl w:val="0"/>
          <w:numId w:val="38"/>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mínimo 2,0 m² con altura diferencial de ≥ 4 m entre aberturas</w:t>
      </w:r>
    </w:p>
    <w:p w14:paraId="222DB0E7" w14:textId="77777777" w:rsidR="0069527D" w:rsidRPr="000351B2" w:rsidRDefault="0069527D" w:rsidP="0069527D">
      <w:pPr>
        <w:numPr>
          <w:ilvl w:val="0"/>
          <w:numId w:val="38"/>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2,0 m² con altura diferencial de ≥ 4 m entre aberturas</w:t>
      </w:r>
    </w:p>
    <w:p w14:paraId="7EDDB152" w14:textId="774412EA" w:rsidR="004E4FF9" w:rsidRPr="000351B2" w:rsidRDefault="004E4FF9" w:rsidP="000351B2">
      <w:pPr>
        <w:pStyle w:val="Ttulo2"/>
        <w:rPr>
          <w:rFonts w:ascii="Arial" w:hAnsi="Arial" w:cs="Arial"/>
          <w:b/>
          <w:bCs/>
          <w:color w:val="auto"/>
          <w:sz w:val="22"/>
          <w:szCs w:val="22"/>
          <w:lang w:val="es-AR"/>
        </w:rPr>
      </w:pPr>
      <w:bookmarkStart w:id="37" w:name="_Toc205824336"/>
      <w:r w:rsidRPr="000351B2">
        <w:rPr>
          <w:rFonts w:ascii="Arial" w:hAnsi="Arial" w:cs="Arial"/>
          <w:b/>
          <w:bCs/>
          <w:color w:val="auto"/>
          <w:sz w:val="22"/>
          <w:szCs w:val="22"/>
          <w:lang w:val="es-AR"/>
        </w:rPr>
        <w:t>10.3. Propuesta de adecuación</w:t>
      </w:r>
      <w:bookmarkEnd w:id="37"/>
    </w:p>
    <w:p w14:paraId="410B1FBA" w14:textId="77777777" w:rsidR="0069527D" w:rsidRPr="000351B2" w:rsidRDefault="0069527D" w:rsidP="0069527D">
      <w:pPr>
        <w:pStyle w:val="Prrafodelista"/>
        <w:numPr>
          <w:ilvl w:val="0"/>
          <w:numId w:val="29"/>
        </w:numPr>
        <w:jc w:val="both"/>
        <w:rPr>
          <w:rFonts w:ascii="Arial" w:hAnsi="Arial" w:cs="Arial"/>
          <w:b/>
          <w:bCs/>
          <w:lang w:val="es-AR"/>
        </w:rPr>
      </w:pPr>
      <w:r w:rsidRPr="000351B2">
        <w:rPr>
          <w:rFonts w:ascii="Arial" w:hAnsi="Arial" w:cs="Arial"/>
          <w:b/>
          <w:bCs/>
          <w:lang w:val="es-AR"/>
        </w:rPr>
        <w:t>Entrada de aire (nivel inferior):</w:t>
      </w:r>
    </w:p>
    <w:p w14:paraId="62CCFDAE" w14:textId="77777777" w:rsidR="0069527D" w:rsidRPr="000351B2" w:rsidRDefault="0069527D" w:rsidP="0069527D">
      <w:pPr>
        <w:numPr>
          <w:ilvl w:val="1"/>
          <w:numId w:val="29"/>
        </w:numPr>
        <w:jc w:val="both"/>
        <w:rPr>
          <w:rFonts w:ascii="Arial" w:hAnsi="Arial" w:cs="Arial"/>
          <w:bCs/>
          <w:lang w:val="es-AR"/>
        </w:rPr>
      </w:pPr>
      <w:r w:rsidRPr="000351B2">
        <w:rPr>
          <w:rFonts w:ascii="Arial" w:hAnsi="Arial" w:cs="Arial"/>
          <w:bCs/>
          <w:lang w:val="es-AR"/>
        </w:rPr>
        <w:t>Instalación de 2 persianas metálicas rectangulares fijas, con celosías.</w:t>
      </w:r>
    </w:p>
    <w:p w14:paraId="6D2CF79E" w14:textId="55F4D65E" w:rsidR="0069527D" w:rsidRPr="000351B2" w:rsidRDefault="0069527D" w:rsidP="0069527D">
      <w:pPr>
        <w:numPr>
          <w:ilvl w:val="1"/>
          <w:numId w:val="29"/>
        </w:numPr>
        <w:jc w:val="both"/>
        <w:rPr>
          <w:rFonts w:ascii="Arial" w:hAnsi="Arial" w:cs="Arial"/>
          <w:bCs/>
          <w:lang w:val="es-AR"/>
        </w:rPr>
      </w:pPr>
      <w:r w:rsidRPr="000351B2">
        <w:rPr>
          <w:rFonts w:ascii="Arial" w:hAnsi="Arial" w:cs="Arial"/>
          <w:bCs/>
          <w:lang w:val="es-AR"/>
        </w:rPr>
        <w:t xml:space="preserve">Dimensiones mínimas de cada una: 2 m de ancho × </w:t>
      </w:r>
      <w:r w:rsidR="00E14DE9">
        <w:rPr>
          <w:rFonts w:ascii="Arial" w:hAnsi="Arial" w:cs="Arial"/>
          <w:bCs/>
          <w:lang w:val="es-AR"/>
        </w:rPr>
        <w:t>0,5</w:t>
      </w:r>
      <w:r w:rsidRPr="000351B2">
        <w:rPr>
          <w:rFonts w:ascii="Arial" w:hAnsi="Arial" w:cs="Arial"/>
          <w:bCs/>
          <w:lang w:val="es-AR"/>
        </w:rPr>
        <w:t xml:space="preserve"> m de alto (área unitaria: </w:t>
      </w:r>
      <w:r w:rsidR="00E14DE9">
        <w:rPr>
          <w:rFonts w:ascii="Arial" w:hAnsi="Arial" w:cs="Arial"/>
          <w:bCs/>
          <w:lang w:val="es-AR"/>
        </w:rPr>
        <w:t>1</w:t>
      </w:r>
      <w:r w:rsidRPr="000351B2">
        <w:rPr>
          <w:rFonts w:ascii="Arial" w:hAnsi="Arial" w:cs="Arial"/>
          <w:bCs/>
          <w:lang w:val="es-AR"/>
        </w:rPr>
        <w:t> m²)</w:t>
      </w:r>
    </w:p>
    <w:p w14:paraId="71244874" w14:textId="6405161D" w:rsidR="0069527D" w:rsidRPr="000351B2" w:rsidRDefault="0069527D" w:rsidP="0069527D">
      <w:pPr>
        <w:numPr>
          <w:ilvl w:val="1"/>
          <w:numId w:val="29"/>
        </w:numPr>
        <w:jc w:val="both"/>
        <w:rPr>
          <w:rFonts w:ascii="Arial" w:hAnsi="Arial" w:cs="Arial"/>
          <w:bCs/>
          <w:lang w:val="es-AR"/>
        </w:rPr>
      </w:pPr>
      <w:r w:rsidRPr="000351B2">
        <w:rPr>
          <w:rFonts w:ascii="Arial" w:hAnsi="Arial" w:cs="Arial"/>
          <w:bCs/>
          <w:lang w:val="es-AR"/>
        </w:rPr>
        <w:t xml:space="preserve">Área total combinada: = </w:t>
      </w:r>
      <w:r w:rsidR="00E14DE9">
        <w:rPr>
          <w:rFonts w:ascii="Arial" w:hAnsi="Arial" w:cs="Arial"/>
          <w:bCs/>
          <w:lang w:val="es-AR"/>
        </w:rPr>
        <w:t xml:space="preserve">2 </w:t>
      </w:r>
      <w:r w:rsidRPr="000351B2">
        <w:rPr>
          <w:rFonts w:ascii="Arial" w:hAnsi="Arial" w:cs="Arial"/>
          <w:bCs/>
          <w:lang w:val="es-AR"/>
        </w:rPr>
        <w:t>m²</w:t>
      </w:r>
    </w:p>
    <w:p w14:paraId="32D56EDF" w14:textId="5F610F71" w:rsidR="0069527D" w:rsidRPr="000351B2" w:rsidRDefault="0069527D" w:rsidP="001E1D83">
      <w:pPr>
        <w:numPr>
          <w:ilvl w:val="1"/>
          <w:numId w:val="29"/>
        </w:numPr>
        <w:jc w:val="both"/>
        <w:rPr>
          <w:rFonts w:ascii="Arial" w:hAnsi="Arial" w:cs="Arial"/>
          <w:bCs/>
          <w:lang w:val="es-AR"/>
        </w:rPr>
      </w:pPr>
      <w:r w:rsidRPr="000351B2">
        <w:rPr>
          <w:rFonts w:ascii="Arial" w:hAnsi="Arial" w:cs="Arial"/>
          <w:bCs/>
          <w:lang w:val="es-AR"/>
        </w:rPr>
        <w:t>Ubicación: en posición opuesta a los puntos de salida</w:t>
      </w:r>
    </w:p>
    <w:p w14:paraId="311CD62B" w14:textId="5FF4A75C" w:rsidR="0069527D" w:rsidRPr="000351B2" w:rsidRDefault="0069527D" w:rsidP="0069527D">
      <w:pPr>
        <w:pStyle w:val="Prrafodelista"/>
        <w:numPr>
          <w:ilvl w:val="0"/>
          <w:numId w:val="30"/>
        </w:numPr>
        <w:jc w:val="both"/>
        <w:rPr>
          <w:rFonts w:ascii="Arial" w:hAnsi="Arial" w:cs="Arial"/>
          <w:b/>
          <w:bCs/>
          <w:lang w:val="es-AR"/>
        </w:rPr>
      </w:pPr>
      <w:r w:rsidRPr="000351B2">
        <w:rPr>
          <w:rFonts w:ascii="Arial" w:hAnsi="Arial" w:cs="Arial"/>
          <w:b/>
          <w:bCs/>
          <w:lang w:val="es-AR"/>
        </w:rPr>
        <w:t>Salida de aire (nivel superior):</w:t>
      </w:r>
    </w:p>
    <w:p w14:paraId="3A510291" w14:textId="77777777" w:rsidR="0069527D" w:rsidRPr="000351B2" w:rsidRDefault="0069527D" w:rsidP="0069527D">
      <w:pPr>
        <w:numPr>
          <w:ilvl w:val="1"/>
          <w:numId w:val="30"/>
        </w:numPr>
        <w:jc w:val="both"/>
        <w:rPr>
          <w:rFonts w:ascii="Arial" w:hAnsi="Arial" w:cs="Arial"/>
          <w:bCs/>
          <w:lang w:val="es-AR"/>
        </w:rPr>
      </w:pPr>
      <w:r w:rsidRPr="000351B2">
        <w:rPr>
          <w:rFonts w:ascii="Arial" w:hAnsi="Arial" w:cs="Arial"/>
          <w:bCs/>
          <w:lang w:val="es-AR"/>
        </w:rPr>
        <w:t>Instalación de 2 Persianas metálicas con celosías</w:t>
      </w:r>
    </w:p>
    <w:p w14:paraId="7C5D8088" w14:textId="38A2B400" w:rsidR="004E4FF9" w:rsidRPr="00E3639F" w:rsidRDefault="0069527D" w:rsidP="001E1D83">
      <w:pPr>
        <w:numPr>
          <w:ilvl w:val="1"/>
          <w:numId w:val="30"/>
        </w:numPr>
        <w:jc w:val="both"/>
        <w:rPr>
          <w:rFonts w:ascii="Arial" w:hAnsi="Arial" w:cs="Arial"/>
          <w:bCs/>
          <w:lang w:val="es-AR"/>
        </w:rPr>
      </w:pPr>
      <w:r w:rsidRPr="000351B2">
        <w:rPr>
          <w:rFonts w:ascii="Arial" w:hAnsi="Arial" w:cs="Arial"/>
          <w:bCs/>
          <w:lang w:val="es-AR"/>
        </w:rPr>
        <w:t xml:space="preserve">Dimensiones mínimas: 2 m ancho × </w:t>
      </w:r>
      <w:r w:rsidR="00E14DE9">
        <w:rPr>
          <w:rFonts w:ascii="Arial" w:hAnsi="Arial" w:cs="Arial"/>
          <w:bCs/>
          <w:lang w:val="es-AR"/>
        </w:rPr>
        <w:t>0.5</w:t>
      </w:r>
      <w:r w:rsidRPr="000351B2">
        <w:rPr>
          <w:rFonts w:ascii="Arial" w:hAnsi="Arial" w:cs="Arial"/>
          <w:bCs/>
          <w:lang w:val="es-AR"/>
        </w:rPr>
        <w:t xml:space="preserve"> m alto (cada una)</w:t>
      </w:r>
    </w:p>
    <w:p w14:paraId="1488F265" w14:textId="77777777" w:rsidR="004E4FF9" w:rsidRPr="000351B2" w:rsidRDefault="004E4FF9" w:rsidP="001E1D83">
      <w:pPr>
        <w:jc w:val="both"/>
        <w:rPr>
          <w:rFonts w:ascii="Arial" w:hAnsi="Arial" w:cs="Arial"/>
          <w:bCs/>
          <w:lang w:val="es-AR"/>
        </w:rPr>
      </w:pPr>
    </w:p>
    <w:p w14:paraId="5EB69CB2" w14:textId="77777777" w:rsidR="004E4FF9" w:rsidRPr="000351B2" w:rsidRDefault="004E4FF9" w:rsidP="001E1D83">
      <w:pPr>
        <w:jc w:val="both"/>
        <w:rPr>
          <w:rFonts w:ascii="Arial" w:hAnsi="Arial" w:cs="Arial"/>
          <w:bCs/>
          <w:lang w:val="es-AR"/>
        </w:rPr>
      </w:pPr>
    </w:p>
    <w:p w14:paraId="6BDA8EC7" w14:textId="77777777" w:rsidR="004E4FF9" w:rsidRPr="000351B2" w:rsidRDefault="004E4FF9" w:rsidP="001E1D83">
      <w:pPr>
        <w:jc w:val="both"/>
        <w:rPr>
          <w:rFonts w:ascii="Arial" w:hAnsi="Arial" w:cs="Arial"/>
          <w:bCs/>
          <w:lang w:val="es-AR"/>
        </w:rPr>
      </w:pPr>
    </w:p>
    <w:p w14:paraId="5001C531" w14:textId="77777777" w:rsidR="004E4FF9" w:rsidRPr="000351B2" w:rsidRDefault="004E4FF9" w:rsidP="001E1D83">
      <w:pPr>
        <w:jc w:val="both"/>
        <w:rPr>
          <w:rFonts w:ascii="Arial" w:hAnsi="Arial" w:cs="Arial"/>
          <w:bCs/>
          <w:lang w:val="es-AR"/>
        </w:rPr>
      </w:pPr>
    </w:p>
    <w:p w14:paraId="445901C7" w14:textId="6EE1D527" w:rsidR="00B75220" w:rsidRPr="000351B2" w:rsidRDefault="00B75220" w:rsidP="000351B2">
      <w:pPr>
        <w:pStyle w:val="Ttulo1"/>
        <w:rPr>
          <w:rFonts w:ascii="Arial" w:hAnsi="Arial" w:cs="Arial"/>
          <w:b/>
          <w:bCs/>
          <w:color w:val="auto"/>
          <w:sz w:val="22"/>
          <w:szCs w:val="22"/>
          <w:lang w:val="es-AR"/>
        </w:rPr>
      </w:pPr>
      <w:bookmarkStart w:id="38" w:name="_Toc205824337"/>
      <w:r w:rsidRPr="000351B2">
        <w:rPr>
          <w:rFonts w:ascii="Arial" w:hAnsi="Arial" w:cs="Arial"/>
          <w:b/>
          <w:bCs/>
          <w:color w:val="auto"/>
          <w:sz w:val="22"/>
          <w:szCs w:val="22"/>
          <w:lang w:val="es-AR"/>
        </w:rPr>
        <w:lastRenderedPageBreak/>
        <w:t>11. Sala de Transformación – SET_MONTAJE_3</w:t>
      </w:r>
      <w:bookmarkEnd w:id="38"/>
    </w:p>
    <w:p w14:paraId="25A611E7" w14:textId="044683C8" w:rsidR="00B75220" w:rsidRPr="000351B2" w:rsidRDefault="00B75220" w:rsidP="000351B2">
      <w:pPr>
        <w:pStyle w:val="Ttulo2"/>
        <w:rPr>
          <w:rFonts w:ascii="Arial" w:hAnsi="Arial" w:cs="Arial"/>
          <w:b/>
          <w:bCs/>
          <w:color w:val="auto"/>
          <w:sz w:val="22"/>
          <w:szCs w:val="22"/>
          <w:lang w:val="es-AR"/>
        </w:rPr>
      </w:pPr>
      <w:bookmarkStart w:id="39" w:name="_Toc205824338"/>
      <w:r w:rsidRPr="000351B2">
        <w:rPr>
          <w:rFonts w:ascii="Arial" w:hAnsi="Arial" w:cs="Arial"/>
          <w:b/>
          <w:bCs/>
          <w:color w:val="auto"/>
          <w:sz w:val="22"/>
          <w:szCs w:val="22"/>
          <w:lang w:val="es-AR"/>
        </w:rPr>
        <w:t>11.1. Descripción de la instalación actual</w:t>
      </w:r>
      <w:bookmarkEnd w:id="39"/>
    </w:p>
    <w:p w14:paraId="6F097FE4" w14:textId="62FBD9F1" w:rsidR="00B75220" w:rsidRDefault="00B75220" w:rsidP="00B75220">
      <w:pPr>
        <w:numPr>
          <w:ilvl w:val="0"/>
          <w:numId w:val="43"/>
        </w:numPr>
        <w:jc w:val="both"/>
        <w:rPr>
          <w:rFonts w:ascii="Arial" w:hAnsi="Arial" w:cs="Arial"/>
          <w:bCs/>
          <w:lang w:val="es-AR"/>
        </w:rPr>
      </w:pPr>
      <w:r w:rsidRPr="00B75220">
        <w:rPr>
          <w:rFonts w:ascii="Arial" w:hAnsi="Arial" w:cs="Arial"/>
          <w:b/>
          <w:bCs/>
          <w:lang w:val="es-AR"/>
        </w:rPr>
        <w:t>Ubicación:</w:t>
      </w:r>
      <w:r w:rsidRPr="00B75220">
        <w:rPr>
          <w:rFonts w:ascii="Arial" w:hAnsi="Arial" w:cs="Arial"/>
          <w:bCs/>
          <w:lang w:val="es-AR"/>
        </w:rPr>
        <w:t xml:space="preserve"> Subestación </w:t>
      </w:r>
      <w:r w:rsidRPr="000351B2">
        <w:rPr>
          <w:rFonts w:ascii="Arial" w:hAnsi="Arial" w:cs="Arial"/>
          <w:bCs/>
          <w:lang w:val="es-AR"/>
        </w:rPr>
        <w:t xml:space="preserve">Montaje </w:t>
      </w:r>
      <w:r w:rsidRPr="00B75220">
        <w:rPr>
          <w:rFonts w:ascii="Arial" w:hAnsi="Arial" w:cs="Arial"/>
          <w:bCs/>
          <w:lang w:val="es-AR"/>
        </w:rPr>
        <w:t>3</w:t>
      </w:r>
    </w:p>
    <w:p w14:paraId="08269C99" w14:textId="03421A93" w:rsidR="0039400D" w:rsidRPr="0039400D" w:rsidRDefault="0039400D" w:rsidP="0039400D">
      <w:pPr>
        <w:numPr>
          <w:ilvl w:val="0"/>
          <w:numId w:val="43"/>
        </w:numPr>
        <w:jc w:val="both"/>
        <w:rPr>
          <w:rFonts w:ascii="Arial" w:hAnsi="Arial" w:cs="Arial"/>
          <w:lang w:val="es-AR"/>
        </w:rPr>
      </w:pPr>
      <w:r w:rsidRPr="0039400D">
        <w:rPr>
          <w:rFonts w:ascii="Arial" w:hAnsi="Arial" w:cs="Arial"/>
          <w:b/>
          <w:bCs/>
          <w:lang w:val="es-AR"/>
        </w:rPr>
        <w:t>Dimensiones:</w:t>
      </w:r>
      <w:r w:rsidRPr="0039400D">
        <w:rPr>
          <w:rFonts w:ascii="Arial" w:hAnsi="Arial" w:cs="Arial"/>
          <w:lang w:val="es-AR"/>
        </w:rPr>
        <w:t xml:space="preserve"> 8 m (ancho) × 15 m (largo) × 6 m (alto).</w:t>
      </w:r>
    </w:p>
    <w:p w14:paraId="5A7C37C7"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Equipamiento:</w:t>
      </w:r>
    </w:p>
    <w:p w14:paraId="6A74A123"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2 transformadores de 1600 kVA</w:t>
      </w:r>
    </w:p>
    <w:p w14:paraId="17569F5F"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
          <w:bCs/>
          <w:lang w:val="es-AR"/>
        </w:rPr>
        <w:t>Potencia total instalada:</w:t>
      </w:r>
      <w:r w:rsidRPr="00B75220">
        <w:rPr>
          <w:rFonts w:ascii="Arial" w:hAnsi="Arial" w:cs="Arial"/>
          <w:bCs/>
          <w:lang w:val="es-AR"/>
        </w:rPr>
        <w:t xml:space="preserve"> 3200 kVA</w:t>
      </w:r>
    </w:p>
    <w:p w14:paraId="712CC950"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
          <w:bCs/>
          <w:lang w:val="es-AR"/>
        </w:rPr>
        <w:t>Potencia efectiva a disipar:</w:t>
      </w:r>
      <w:r w:rsidRPr="00B75220">
        <w:rPr>
          <w:rFonts w:ascii="Arial" w:hAnsi="Arial" w:cs="Arial"/>
          <w:bCs/>
          <w:lang w:val="es-AR"/>
        </w:rPr>
        <w:t xml:space="preserve"> 1600 kVA (factor de simultaneidad del 50%)</w:t>
      </w:r>
    </w:p>
    <w:p w14:paraId="0BCC21F1"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Volumen interior:</w:t>
      </w:r>
      <w:r w:rsidRPr="00B75220">
        <w:rPr>
          <w:rFonts w:ascii="Arial" w:hAnsi="Arial" w:cs="Arial"/>
          <w:bCs/>
          <w:lang w:val="es-AR"/>
        </w:rPr>
        <w:t xml:space="preserve"> 720 m³</w:t>
      </w:r>
    </w:p>
    <w:p w14:paraId="313EBEF8"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Estado actual:</w:t>
      </w:r>
    </w:p>
    <w:p w14:paraId="4F30EE35"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Cuenta con dos aberturas inferiores de entrada de aire ubicadas en la pared adyacente a la puerta de acceso.</w:t>
      </w:r>
    </w:p>
    <w:p w14:paraId="232F5759"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Cada abertura es de aproximadamente 1,5 m × 1,0 m (≈ 1,50 m² cada una, total ≈ 3,00 m²).</w:t>
      </w:r>
    </w:p>
    <w:p w14:paraId="6A36C0FB"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Carece de aberturas superiores para salida de aire caliente.</w:t>
      </w:r>
    </w:p>
    <w:p w14:paraId="51963A3E"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La única pared que da al exterior es la de la puerta de entrada, próxima a las aberturas de entrada de aire.</w:t>
      </w:r>
    </w:p>
    <w:p w14:paraId="7CB2F7E1" w14:textId="40011E6C"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Debido a la altura del ambiente (6 m) se puede lograr circulación cruzada suficiente si se implementa salida en altura.</w:t>
      </w:r>
    </w:p>
    <w:p w14:paraId="45CEEE2E" w14:textId="754427BE" w:rsidR="00B75220" w:rsidRPr="000351B2" w:rsidRDefault="00B75220" w:rsidP="000351B2">
      <w:pPr>
        <w:pStyle w:val="Ttulo2"/>
        <w:rPr>
          <w:rFonts w:ascii="Arial" w:hAnsi="Arial" w:cs="Arial"/>
          <w:b/>
          <w:bCs/>
          <w:color w:val="auto"/>
          <w:sz w:val="22"/>
          <w:szCs w:val="22"/>
          <w:lang w:val="es-AR"/>
        </w:rPr>
      </w:pPr>
      <w:bookmarkStart w:id="40" w:name="_Toc205824339"/>
      <w:r w:rsidRPr="000351B2">
        <w:rPr>
          <w:rFonts w:ascii="Arial" w:hAnsi="Arial" w:cs="Arial"/>
          <w:b/>
          <w:bCs/>
          <w:color w:val="auto"/>
          <w:sz w:val="22"/>
          <w:szCs w:val="22"/>
          <w:lang w:val="es-AR"/>
        </w:rPr>
        <w:t>11.2. Requerimientos térmicos y ventilación</w:t>
      </w:r>
      <w:bookmarkEnd w:id="40"/>
    </w:p>
    <w:p w14:paraId="75713615" w14:textId="77777777" w:rsidR="00F655A0" w:rsidRPr="000351B2" w:rsidRDefault="00F655A0" w:rsidP="00F655A0">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2.216,946 m³/h</w:t>
      </w:r>
    </w:p>
    <w:p w14:paraId="1334C9AE" w14:textId="77777777" w:rsidR="00F655A0" w:rsidRPr="000351B2" w:rsidRDefault="00F655A0" w:rsidP="00F655A0">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lang w:val="es-AR"/>
        </w:rPr>
        <w:t>:</w:t>
      </w:r>
    </w:p>
    <w:p w14:paraId="6B29CA09" w14:textId="77777777" w:rsidR="00F655A0" w:rsidRPr="000351B2" w:rsidRDefault="00F655A0" w:rsidP="00F655A0">
      <w:pPr>
        <w:ind w:left="720"/>
        <w:jc w:val="both"/>
        <w:rPr>
          <w:rFonts w:ascii="Arial" w:hAnsi="Arial" w:cs="Arial"/>
          <w:bCs/>
          <w:lang w:val="es-AR"/>
        </w:rPr>
      </w:pPr>
      <w:r w:rsidRPr="000351B2">
        <w:rPr>
          <w:rFonts w:ascii="Arial" w:hAnsi="Arial" w:cs="Arial"/>
          <w:bCs/>
          <w:lang w:val="es-AR"/>
        </w:rPr>
        <w:t>1,56 kW·s/MVA</w:t>
      </w:r>
    </w:p>
    <w:p w14:paraId="21F3890C" w14:textId="1F428E5D" w:rsidR="00B75220" w:rsidRPr="000351B2" w:rsidRDefault="00B75220" w:rsidP="00B75220">
      <w:pPr>
        <w:numPr>
          <w:ilvl w:val="0"/>
          <w:numId w:val="38"/>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xml:space="preserve">: 3,0 m² → </w:t>
      </w:r>
      <w:r w:rsidRPr="000351B2">
        <w:rPr>
          <w:rFonts w:ascii="Arial" w:hAnsi="Arial" w:cs="Arial"/>
          <w:lang w:val="es-AR"/>
        </w:rPr>
        <w:t>cumple</w:t>
      </w:r>
    </w:p>
    <w:p w14:paraId="08ECDD2A" w14:textId="7A56F6BA" w:rsidR="00B75220" w:rsidRPr="000351B2" w:rsidRDefault="00B75220" w:rsidP="00B75220">
      <w:pPr>
        <w:numPr>
          <w:ilvl w:val="0"/>
          <w:numId w:val="38"/>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2,0 m² con altura diferencial de ≥ 4 m entre aberturas</w:t>
      </w:r>
    </w:p>
    <w:p w14:paraId="7FF8EBEA" w14:textId="77777777" w:rsidR="00B75220" w:rsidRPr="000351B2" w:rsidRDefault="00B75220" w:rsidP="000351B2">
      <w:pPr>
        <w:pStyle w:val="Ttulo2"/>
        <w:rPr>
          <w:rFonts w:ascii="Arial" w:hAnsi="Arial" w:cs="Arial"/>
          <w:b/>
          <w:bCs/>
          <w:color w:val="auto"/>
          <w:sz w:val="22"/>
          <w:szCs w:val="22"/>
          <w:lang w:val="es-AR"/>
        </w:rPr>
      </w:pPr>
      <w:bookmarkStart w:id="41" w:name="_Toc205824340"/>
      <w:r w:rsidRPr="000351B2">
        <w:rPr>
          <w:rFonts w:ascii="Arial" w:hAnsi="Arial" w:cs="Arial"/>
          <w:b/>
          <w:bCs/>
          <w:color w:val="auto"/>
          <w:sz w:val="22"/>
          <w:szCs w:val="22"/>
          <w:lang w:val="es-AR"/>
        </w:rPr>
        <w:t>11.3. Propuesta de adecuación</w:t>
      </w:r>
      <w:bookmarkEnd w:id="41"/>
    </w:p>
    <w:p w14:paraId="01D73554" w14:textId="0B7F7A41" w:rsidR="00B75220" w:rsidRPr="00B75220" w:rsidRDefault="00B75220" w:rsidP="00B75220">
      <w:pPr>
        <w:jc w:val="both"/>
        <w:rPr>
          <w:rFonts w:ascii="Arial" w:hAnsi="Arial" w:cs="Arial"/>
          <w:b/>
          <w:bCs/>
          <w:lang w:val="es-AR"/>
        </w:rPr>
      </w:pPr>
      <w:r w:rsidRPr="00B75220">
        <w:rPr>
          <w:rFonts w:ascii="Arial" w:hAnsi="Arial" w:cs="Arial"/>
          <w:bCs/>
          <w:lang w:val="es-AR"/>
        </w:rPr>
        <w:t>Dado que las entradas de aire inferiores ya existen y cumplen con el área mínima, se propone intervenir únicamente en la salida de aire mediante:</w:t>
      </w:r>
    </w:p>
    <w:p w14:paraId="2D790714" w14:textId="77777777" w:rsidR="00F655A0" w:rsidRDefault="00F655A0" w:rsidP="00F655A0">
      <w:pPr>
        <w:pStyle w:val="Prrafodelista"/>
        <w:numPr>
          <w:ilvl w:val="0"/>
          <w:numId w:val="45"/>
        </w:numPr>
        <w:jc w:val="both"/>
        <w:rPr>
          <w:rFonts w:ascii="Arial" w:hAnsi="Arial" w:cs="Arial"/>
          <w:b/>
          <w:bCs/>
          <w:lang w:val="es-AR"/>
        </w:rPr>
      </w:pPr>
      <w:r w:rsidRPr="000351B2">
        <w:rPr>
          <w:rFonts w:ascii="Arial" w:hAnsi="Arial" w:cs="Arial"/>
          <w:b/>
          <w:bCs/>
          <w:lang w:val="es-AR"/>
        </w:rPr>
        <w:t>Salida de aire (nivel superior):</w:t>
      </w:r>
    </w:p>
    <w:p w14:paraId="02E990BE" w14:textId="77777777" w:rsidR="00E3639F" w:rsidRDefault="00E3639F" w:rsidP="00E3639F">
      <w:pPr>
        <w:numPr>
          <w:ilvl w:val="1"/>
          <w:numId w:val="45"/>
        </w:numPr>
        <w:jc w:val="both"/>
        <w:rPr>
          <w:rFonts w:ascii="Arial" w:hAnsi="Arial" w:cs="Arial"/>
          <w:bCs/>
          <w:lang w:val="es-AR"/>
        </w:rPr>
      </w:pPr>
      <w:r w:rsidRPr="000351B2">
        <w:rPr>
          <w:rFonts w:ascii="Arial" w:hAnsi="Arial" w:cs="Arial"/>
          <w:bCs/>
          <w:lang w:val="es-AR"/>
        </w:rPr>
        <w:t>Instalación de chimeneas metálicas verticales de convección natural, con celosías y sombrerete</w:t>
      </w:r>
    </w:p>
    <w:p w14:paraId="556288B6" w14:textId="77777777" w:rsidR="00E3639F" w:rsidRPr="000351B2" w:rsidRDefault="00E3639F" w:rsidP="00E3639F">
      <w:pPr>
        <w:numPr>
          <w:ilvl w:val="1"/>
          <w:numId w:val="45"/>
        </w:numPr>
        <w:jc w:val="both"/>
        <w:rPr>
          <w:rFonts w:ascii="Arial" w:hAnsi="Arial" w:cs="Arial"/>
          <w:bCs/>
          <w:lang w:val="es-AR"/>
        </w:rPr>
      </w:pPr>
      <w:r w:rsidRPr="000351B2">
        <w:rPr>
          <w:rFonts w:ascii="Arial" w:hAnsi="Arial" w:cs="Arial"/>
          <w:bCs/>
          <w:lang w:val="es-AR"/>
        </w:rPr>
        <w:t>Cantidad: 2</w:t>
      </w:r>
    </w:p>
    <w:p w14:paraId="12C7127C" w14:textId="30D60E98" w:rsidR="002970E4" w:rsidRPr="00E3639F" w:rsidRDefault="00E3639F" w:rsidP="001E1D83">
      <w:pPr>
        <w:numPr>
          <w:ilvl w:val="1"/>
          <w:numId w:val="45"/>
        </w:numPr>
        <w:jc w:val="both"/>
        <w:rPr>
          <w:rFonts w:ascii="Arial" w:hAnsi="Arial" w:cs="Arial"/>
          <w:bCs/>
          <w:lang w:val="es-AR"/>
        </w:rPr>
      </w:pPr>
      <w:r w:rsidRPr="000351B2">
        <w:rPr>
          <w:rFonts w:ascii="Arial" w:hAnsi="Arial" w:cs="Arial"/>
          <w:bCs/>
          <w:lang w:val="es-AR"/>
        </w:rPr>
        <w:lastRenderedPageBreak/>
        <w:t>Área total de salida: 1,5 m²</w:t>
      </w:r>
    </w:p>
    <w:p w14:paraId="64464CA5" w14:textId="77777777" w:rsidR="005F0E44" w:rsidRPr="000351B2" w:rsidRDefault="005F0E44" w:rsidP="001764E0">
      <w:pPr>
        <w:jc w:val="both"/>
        <w:rPr>
          <w:rFonts w:ascii="Arial" w:hAnsi="Arial" w:cs="Arial"/>
          <w:b/>
        </w:rPr>
      </w:pPr>
    </w:p>
    <w:p w14:paraId="33FD1E4A" w14:textId="77777777" w:rsidR="002970E4" w:rsidRPr="000351B2" w:rsidRDefault="002970E4" w:rsidP="001764E0">
      <w:pPr>
        <w:jc w:val="both"/>
        <w:rPr>
          <w:rFonts w:ascii="Arial" w:hAnsi="Arial" w:cs="Arial"/>
          <w:b/>
        </w:rPr>
      </w:pPr>
    </w:p>
    <w:p w14:paraId="11691F62" w14:textId="77777777" w:rsidR="002970E4" w:rsidRPr="000351B2" w:rsidRDefault="002970E4" w:rsidP="001764E0">
      <w:pPr>
        <w:jc w:val="both"/>
        <w:rPr>
          <w:rFonts w:ascii="Arial" w:hAnsi="Arial" w:cs="Arial"/>
          <w:b/>
        </w:rPr>
      </w:pPr>
    </w:p>
    <w:p w14:paraId="710971EE" w14:textId="77777777" w:rsidR="002970E4" w:rsidRPr="000351B2" w:rsidRDefault="002970E4" w:rsidP="001764E0">
      <w:pPr>
        <w:jc w:val="both"/>
        <w:rPr>
          <w:rFonts w:ascii="Arial" w:hAnsi="Arial" w:cs="Arial"/>
          <w:b/>
        </w:rPr>
      </w:pPr>
    </w:p>
    <w:p w14:paraId="3AA220A1" w14:textId="77777777" w:rsidR="002970E4" w:rsidRPr="000351B2" w:rsidRDefault="002970E4" w:rsidP="001764E0">
      <w:pPr>
        <w:jc w:val="both"/>
        <w:rPr>
          <w:rFonts w:ascii="Arial" w:hAnsi="Arial" w:cs="Arial"/>
          <w:b/>
        </w:rPr>
      </w:pPr>
    </w:p>
    <w:p w14:paraId="0ECEC2DB" w14:textId="77777777" w:rsidR="002970E4" w:rsidRPr="000351B2" w:rsidRDefault="002970E4" w:rsidP="001764E0">
      <w:pPr>
        <w:jc w:val="both"/>
        <w:rPr>
          <w:rFonts w:ascii="Arial" w:hAnsi="Arial" w:cs="Arial"/>
          <w:b/>
        </w:rPr>
      </w:pPr>
    </w:p>
    <w:p w14:paraId="19E37F6E" w14:textId="77777777" w:rsidR="00B75220" w:rsidRPr="000351B2" w:rsidRDefault="00B75220" w:rsidP="001764E0">
      <w:pPr>
        <w:jc w:val="both"/>
        <w:rPr>
          <w:rFonts w:ascii="Arial" w:hAnsi="Arial" w:cs="Arial"/>
          <w:b/>
        </w:rPr>
      </w:pPr>
    </w:p>
    <w:p w14:paraId="5280CAF4" w14:textId="77777777" w:rsidR="00B75220" w:rsidRPr="000351B2" w:rsidRDefault="00B75220" w:rsidP="001764E0">
      <w:pPr>
        <w:jc w:val="both"/>
        <w:rPr>
          <w:rFonts w:ascii="Arial" w:hAnsi="Arial" w:cs="Arial"/>
          <w:b/>
        </w:rPr>
      </w:pPr>
    </w:p>
    <w:p w14:paraId="66BE5D72" w14:textId="77777777" w:rsidR="00B75220" w:rsidRPr="000351B2" w:rsidRDefault="00B75220" w:rsidP="001764E0">
      <w:pPr>
        <w:jc w:val="both"/>
        <w:rPr>
          <w:rFonts w:ascii="Arial" w:hAnsi="Arial" w:cs="Arial"/>
          <w:b/>
        </w:rPr>
      </w:pPr>
    </w:p>
    <w:p w14:paraId="015F3278" w14:textId="77777777" w:rsidR="00B75220" w:rsidRPr="000351B2" w:rsidRDefault="00B75220" w:rsidP="001764E0">
      <w:pPr>
        <w:jc w:val="both"/>
        <w:rPr>
          <w:rFonts w:ascii="Arial" w:hAnsi="Arial" w:cs="Arial"/>
          <w:b/>
        </w:rPr>
      </w:pPr>
    </w:p>
    <w:p w14:paraId="2B140D85" w14:textId="77777777" w:rsidR="00B75220" w:rsidRPr="000351B2" w:rsidRDefault="00B75220" w:rsidP="001764E0">
      <w:pPr>
        <w:jc w:val="both"/>
        <w:rPr>
          <w:rFonts w:ascii="Arial" w:hAnsi="Arial" w:cs="Arial"/>
          <w:b/>
        </w:rPr>
      </w:pPr>
    </w:p>
    <w:p w14:paraId="22232555" w14:textId="77777777" w:rsidR="00B75220" w:rsidRPr="000351B2" w:rsidRDefault="00B75220" w:rsidP="001764E0">
      <w:pPr>
        <w:jc w:val="both"/>
        <w:rPr>
          <w:rFonts w:ascii="Arial" w:hAnsi="Arial" w:cs="Arial"/>
          <w:b/>
        </w:rPr>
      </w:pPr>
    </w:p>
    <w:p w14:paraId="18620962" w14:textId="77777777" w:rsidR="00B75220" w:rsidRPr="000351B2" w:rsidRDefault="00B75220" w:rsidP="001764E0">
      <w:pPr>
        <w:jc w:val="both"/>
        <w:rPr>
          <w:rFonts w:ascii="Arial" w:hAnsi="Arial" w:cs="Arial"/>
          <w:b/>
        </w:rPr>
      </w:pPr>
    </w:p>
    <w:p w14:paraId="440A79A4" w14:textId="77777777" w:rsidR="00B75220" w:rsidRPr="000351B2" w:rsidRDefault="00B75220" w:rsidP="001764E0">
      <w:pPr>
        <w:jc w:val="both"/>
        <w:rPr>
          <w:rFonts w:ascii="Arial" w:hAnsi="Arial" w:cs="Arial"/>
          <w:b/>
        </w:rPr>
      </w:pPr>
    </w:p>
    <w:p w14:paraId="7465F50F" w14:textId="77777777" w:rsidR="00B75220" w:rsidRPr="000351B2" w:rsidRDefault="00B75220" w:rsidP="001764E0">
      <w:pPr>
        <w:jc w:val="both"/>
        <w:rPr>
          <w:rFonts w:ascii="Arial" w:hAnsi="Arial" w:cs="Arial"/>
          <w:b/>
        </w:rPr>
      </w:pPr>
    </w:p>
    <w:p w14:paraId="4890D97E" w14:textId="77777777" w:rsidR="00FC5948" w:rsidRPr="000351B2" w:rsidRDefault="00FC5948" w:rsidP="001764E0">
      <w:pPr>
        <w:jc w:val="both"/>
        <w:rPr>
          <w:rFonts w:ascii="Arial" w:hAnsi="Arial" w:cs="Arial"/>
          <w:b/>
        </w:rPr>
      </w:pPr>
    </w:p>
    <w:p w14:paraId="7DE3A294" w14:textId="77777777" w:rsidR="00FC5948" w:rsidRPr="000351B2" w:rsidRDefault="00FC5948" w:rsidP="001764E0">
      <w:pPr>
        <w:jc w:val="both"/>
        <w:rPr>
          <w:rFonts w:ascii="Arial" w:hAnsi="Arial" w:cs="Arial"/>
          <w:b/>
        </w:rPr>
      </w:pPr>
    </w:p>
    <w:p w14:paraId="74F87B75" w14:textId="77777777" w:rsidR="00FC5948" w:rsidRPr="000351B2" w:rsidRDefault="00FC5948" w:rsidP="001764E0">
      <w:pPr>
        <w:jc w:val="both"/>
        <w:rPr>
          <w:rFonts w:ascii="Arial" w:hAnsi="Arial" w:cs="Arial"/>
          <w:b/>
        </w:rPr>
      </w:pPr>
    </w:p>
    <w:p w14:paraId="0AB61F55" w14:textId="77777777" w:rsidR="00FC5948" w:rsidRPr="000351B2" w:rsidRDefault="00FC5948" w:rsidP="001764E0">
      <w:pPr>
        <w:jc w:val="both"/>
        <w:rPr>
          <w:rFonts w:ascii="Arial" w:hAnsi="Arial" w:cs="Arial"/>
          <w:b/>
        </w:rPr>
      </w:pPr>
    </w:p>
    <w:p w14:paraId="38720063" w14:textId="77777777" w:rsidR="00FC5948" w:rsidRPr="000351B2" w:rsidRDefault="00FC5948" w:rsidP="001764E0">
      <w:pPr>
        <w:jc w:val="both"/>
        <w:rPr>
          <w:rFonts w:ascii="Arial" w:hAnsi="Arial" w:cs="Arial"/>
          <w:b/>
        </w:rPr>
      </w:pPr>
    </w:p>
    <w:p w14:paraId="0AE18D15" w14:textId="77777777" w:rsidR="00FC5948" w:rsidRPr="000351B2" w:rsidRDefault="00FC5948" w:rsidP="001764E0">
      <w:pPr>
        <w:jc w:val="both"/>
        <w:rPr>
          <w:rFonts w:ascii="Arial" w:hAnsi="Arial" w:cs="Arial"/>
          <w:b/>
        </w:rPr>
      </w:pPr>
    </w:p>
    <w:p w14:paraId="249F7EF5" w14:textId="77777777" w:rsidR="00B75220" w:rsidRPr="000351B2" w:rsidRDefault="00B75220" w:rsidP="001764E0">
      <w:pPr>
        <w:jc w:val="both"/>
        <w:rPr>
          <w:rFonts w:ascii="Arial" w:hAnsi="Arial" w:cs="Arial"/>
          <w:b/>
        </w:rPr>
      </w:pPr>
    </w:p>
    <w:p w14:paraId="561A0454" w14:textId="77777777" w:rsidR="00B75220" w:rsidRPr="000351B2" w:rsidRDefault="00B75220" w:rsidP="001764E0">
      <w:pPr>
        <w:jc w:val="both"/>
        <w:rPr>
          <w:rFonts w:ascii="Arial" w:hAnsi="Arial" w:cs="Arial"/>
          <w:b/>
        </w:rPr>
      </w:pPr>
    </w:p>
    <w:p w14:paraId="2916C3A4" w14:textId="77777777" w:rsidR="00F655A0" w:rsidRPr="000351B2" w:rsidRDefault="00F655A0" w:rsidP="001764E0">
      <w:pPr>
        <w:jc w:val="both"/>
        <w:rPr>
          <w:rFonts w:ascii="Arial" w:hAnsi="Arial" w:cs="Arial"/>
          <w:b/>
        </w:rPr>
      </w:pPr>
    </w:p>
    <w:p w14:paraId="055668DD" w14:textId="77777777" w:rsidR="00B75220" w:rsidRPr="000351B2" w:rsidRDefault="00B75220" w:rsidP="001764E0">
      <w:pPr>
        <w:jc w:val="both"/>
        <w:rPr>
          <w:rFonts w:ascii="Arial" w:hAnsi="Arial" w:cs="Arial"/>
          <w:b/>
        </w:rPr>
      </w:pPr>
    </w:p>
    <w:p w14:paraId="5C01792C" w14:textId="77777777" w:rsidR="00B75220" w:rsidRPr="000351B2" w:rsidRDefault="00B75220" w:rsidP="001764E0">
      <w:pPr>
        <w:jc w:val="both"/>
        <w:rPr>
          <w:rFonts w:ascii="Arial" w:hAnsi="Arial" w:cs="Arial"/>
          <w:b/>
        </w:rPr>
      </w:pPr>
    </w:p>
    <w:p w14:paraId="4EC42D8E" w14:textId="77777777" w:rsidR="008C421C" w:rsidRPr="000351B2" w:rsidRDefault="008C421C" w:rsidP="000351B2">
      <w:pPr>
        <w:pStyle w:val="Ttulo1"/>
        <w:rPr>
          <w:rFonts w:ascii="Arial" w:hAnsi="Arial" w:cs="Arial"/>
          <w:b/>
          <w:bCs/>
          <w:color w:val="auto"/>
          <w:sz w:val="22"/>
          <w:szCs w:val="22"/>
          <w:lang w:val="es-AR"/>
        </w:rPr>
      </w:pPr>
      <w:bookmarkStart w:id="42" w:name="_Toc205824341"/>
      <w:r w:rsidRPr="000351B2">
        <w:rPr>
          <w:rFonts w:ascii="Arial" w:hAnsi="Arial" w:cs="Arial"/>
          <w:b/>
          <w:bCs/>
          <w:color w:val="auto"/>
          <w:sz w:val="22"/>
          <w:szCs w:val="22"/>
          <w:lang w:val="es-AR"/>
        </w:rPr>
        <w:lastRenderedPageBreak/>
        <w:t>12. Sala de Transformación y Calderas – Depósito de Repuestos</w:t>
      </w:r>
      <w:bookmarkEnd w:id="42"/>
    </w:p>
    <w:p w14:paraId="571477BA" w14:textId="77777777" w:rsidR="008C421C" w:rsidRPr="000351B2" w:rsidRDefault="008C421C" w:rsidP="000351B2">
      <w:pPr>
        <w:pStyle w:val="Ttulo2"/>
        <w:rPr>
          <w:rFonts w:ascii="Arial" w:hAnsi="Arial" w:cs="Arial"/>
          <w:b/>
          <w:bCs/>
          <w:color w:val="auto"/>
          <w:sz w:val="22"/>
          <w:szCs w:val="22"/>
          <w:lang w:val="es-AR"/>
        </w:rPr>
      </w:pPr>
      <w:bookmarkStart w:id="43" w:name="_Toc205824342"/>
      <w:r w:rsidRPr="000351B2">
        <w:rPr>
          <w:rFonts w:ascii="Arial" w:hAnsi="Arial" w:cs="Arial"/>
          <w:b/>
          <w:bCs/>
          <w:color w:val="auto"/>
          <w:sz w:val="22"/>
          <w:szCs w:val="22"/>
          <w:lang w:val="es-AR"/>
        </w:rPr>
        <w:t>12.1. Descripción de la instalación actual</w:t>
      </w:r>
      <w:bookmarkEnd w:id="43"/>
    </w:p>
    <w:p w14:paraId="4741FDED" w14:textId="77777777" w:rsidR="008C421C" w:rsidRPr="008C421C" w:rsidRDefault="008C421C" w:rsidP="008C421C">
      <w:pPr>
        <w:numPr>
          <w:ilvl w:val="0"/>
          <w:numId w:val="46"/>
        </w:numPr>
        <w:jc w:val="both"/>
        <w:rPr>
          <w:rFonts w:ascii="Arial" w:hAnsi="Arial" w:cs="Arial"/>
          <w:lang w:val="es-AR"/>
        </w:rPr>
      </w:pPr>
      <w:r w:rsidRPr="008C421C">
        <w:rPr>
          <w:rFonts w:ascii="Arial" w:hAnsi="Arial" w:cs="Arial"/>
          <w:b/>
          <w:bCs/>
          <w:lang w:val="es-AR"/>
        </w:rPr>
        <w:t>Ubicación:</w:t>
      </w:r>
      <w:r w:rsidRPr="008C421C">
        <w:rPr>
          <w:rFonts w:ascii="Arial" w:hAnsi="Arial" w:cs="Arial"/>
          <w:lang w:val="es-AR"/>
        </w:rPr>
        <w:t xml:space="preserve"> Primer piso, dentro del depósito de repuestos.</w:t>
      </w:r>
    </w:p>
    <w:p w14:paraId="49B74164" w14:textId="77777777" w:rsidR="008C421C" w:rsidRPr="008C421C" w:rsidRDefault="008C421C" w:rsidP="008C421C">
      <w:pPr>
        <w:numPr>
          <w:ilvl w:val="0"/>
          <w:numId w:val="46"/>
        </w:numPr>
        <w:jc w:val="both"/>
        <w:rPr>
          <w:rFonts w:ascii="Arial" w:hAnsi="Arial" w:cs="Arial"/>
          <w:lang w:val="es-AR"/>
        </w:rPr>
      </w:pPr>
      <w:r w:rsidRPr="008C421C">
        <w:rPr>
          <w:rFonts w:ascii="Arial" w:hAnsi="Arial" w:cs="Arial"/>
          <w:b/>
          <w:bCs/>
          <w:lang w:val="es-AR"/>
        </w:rPr>
        <w:t>Dimensiones:</w:t>
      </w:r>
      <w:r w:rsidRPr="008C421C">
        <w:rPr>
          <w:rFonts w:ascii="Arial" w:hAnsi="Arial" w:cs="Arial"/>
          <w:lang w:val="es-AR"/>
        </w:rPr>
        <w:t xml:space="preserve"> 7 m (ancho) × 14 m (largo) × 3 m (alto).</w:t>
      </w:r>
    </w:p>
    <w:p w14:paraId="1654806F" w14:textId="77777777" w:rsidR="008C421C" w:rsidRPr="008C421C" w:rsidRDefault="008C421C" w:rsidP="008C421C">
      <w:pPr>
        <w:numPr>
          <w:ilvl w:val="0"/>
          <w:numId w:val="46"/>
        </w:numPr>
        <w:jc w:val="both"/>
        <w:rPr>
          <w:rFonts w:ascii="Arial" w:hAnsi="Arial" w:cs="Arial"/>
          <w:b/>
          <w:bCs/>
          <w:lang w:val="es-AR"/>
        </w:rPr>
      </w:pPr>
      <w:r w:rsidRPr="008C421C">
        <w:rPr>
          <w:rFonts w:ascii="Arial" w:hAnsi="Arial" w:cs="Arial"/>
          <w:b/>
          <w:bCs/>
          <w:lang w:val="es-AR"/>
        </w:rPr>
        <w:t>Condiciones constructivas:</w:t>
      </w:r>
    </w:p>
    <w:p w14:paraId="42CFD367" w14:textId="7B576E95"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Dos lados del perímetro de la sala son de rejas tipo IP2</w:t>
      </w:r>
      <w:r w:rsidR="001B2552">
        <w:rPr>
          <w:rFonts w:ascii="Arial" w:hAnsi="Arial" w:cs="Arial"/>
          <w:lang w:val="es-AR"/>
        </w:rPr>
        <w:t>0</w:t>
      </w:r>
      <w:r w:rsidRPr="008C421C">
        <w:rPr>
          <w:rFonts w:ascii="Arial" w:hAnsi="Arial" w:cs="Arial"/>
          <w:lang w:val="es-AR"/>
        </w:rPr>
        <w:t>, de aproximadamente 2 m de altura.</w:t>
      </w:r>
    </w:p>
    <w:p w14:paraId="39EDEF49"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Ventilación natural hacia el volumen de aire general del depósito.</w:t>
      </w:r>
    </w:p>
    <w:p w14:paraId="78018754"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Ausencia de barrera cortafuego que separe la sala del contenido del depósito.</w:t>
      </w:r>
    </w:p>
    <w:p w14:paraId="6DB18A1D" w14:textId="77777777" w:rsidR="008C421C" w:rsidRPr="008C421C" w:rsidRDefault="008C421C" w:rsidP="008C421C">
      <w:pPr>
        <w:numPr>
          <w:ilvl w:val="0"/>
          <w:numId w:val="46"/>
        </w:numPr>
        <w:jc w:val="both"/>
        <w:rPr>
          <w:rFonts w:ascii="Arial" w:hAnsi="Arial" w:cs="Arial"/>
          <w:b/>
          <w:bCs/>
          <w:lang w:val="es-AR"/>
        </w:rPr>
      </w:pPr>
      <w:r w:rsidRPr="008C421C">
        <w:rPr>
          <w:rFonts w:ascii="Arial" w:hAnsi="Arial" w:cs="Arial"/>
          <w:b/>
          <w:bCs/>
          <w:lang w:val="es-AR"/>
        </w:rPr>
        <w:t>Equipamiento principal:</w:t>
      </w:r>
    </w:p>
    <w:p w14:paraId="4F0C6A41"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1 transformador de 1600 kVA en aceite.</w:t>
      </w:r>
    </w:p>
    <w:p w14:paraId="2A5512DC"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Sin batea ecológica de retención de derrames.</w:t>
      </w:r>
    </w:p>
    <w:p w14:paraId="1CC15432" w14:textId="77777777" w:rsidR="008C421C" w:rsidRPr="008C421C" w:rsidRDefault="008C421C" w:rsidP="008C421C">
      <w:pPr>
        <w:numPr>
          <w:ilvl w:val="0"/>
          <w:numId w:val="46"/>
        </w:numPr>
        <w:jc w:val="both"/>
        <w:rPr>
          <w:rFonts w:ascii="Arial" w:hAnsi="Arial" w:cs="Arial"/>
          <w:b/>
          <w:bCs/>
          <w:lang w:val="es-AR"/>
        </w:rPr>
      </w:pPr>
      <w:r w:rsidRPr="008C421C">
        <w:rPr>
          <w:rFonts w:ascii="Arial" w:hAnsi="Arial" w:cs="Arial"/>
          <w:b/>
          <w:bCs/>
          <w:lang w:val="es-AR"/>
        </w:rPr>
        <w:t>Riesgos identificados:</w:t>
      </w:r>
    </w:p>
    <w:p w14:paraId="3FC7C693"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Rejas sin zócalo en contacto con zona de almacenamiento → riesgo de propagación de incendio y derrame de aceite.</w:t>
      </w:r>
    </w:p>
    <w:p w14:paraId="6E41B9ED" w14:textId="4B7ED6C3"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Sala de transformación funciona como paso obligado hacia la sala de calderas (compartición de acceso).</w:t>
      </w:r>
    </w:p>
    <w:p w14:paraId="6A86B5B3" w14:textId="77777777" w:rsidR="008C421C" w:rsidRPr="000351B2" w:rsidRDefault="008C421C" w:rsidP="000351B2">
      <w:pPr>
        <w:pStyle w:val="Ttulo2"/>
        <w:rPr>
          <w:rFonts w:ascii="Arial" w:hAnsi="Arial" w:cs="Arial"/>
          <w:b/>
          <w:bCs/>
          <w:color w:val="auto"/>
          <w:sz w:val="22"/>
          <w:szCs w:val="22"/>
          <w:lang w:val="es-AR"/>
        </w:rPr>
      </w:pPr>
      <w:bookmarkStart w:id="44" w:name="_Toc205824343"/>
      <w:r w:rsidRPr="000351B2">
        <w:rPr>
          <w:rFonts w:ascii="Arial" w:hAnsi="Arial" w:cs="Arial"/>
          <w:b/>
          <w:bCs/>
          <w:color w:val="auto"/>
          <w:sz w:val="22"/>
          <w:szCs w:val="22"/>
          <w:lang w:val="es-AR"/>
        </w:rPr>
        <w:t>12.2. Requerimientos y criterios de seguridad</w:t>
      </w:r>
      <w:bookmarkEnd w:id="44"/>
    </w:p>
    <w:p w14:paraId="4CF596ED"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Separación física y cortafuego entre sala de transformación y depósito.</w:t>
      </w:r>
    </w:p>
    <w:p w14:paraId="04ABE874"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Ventilación directa desde el exterior con entrada y salida de aire diferenciadas.</w:t>
      </w:r>
    </w:p>
    <w:p w14:paraId="52016243"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Control y contención de derrames de aceite mineral dieléctrico.</w:t>
      </w:r>
    </w:p>
    <w:p w14:paraId="1A23800E"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Protección contra propagación de fuego a través de aberturas de ventilación.</w:t>
      </w:r>
    </w:p>
    <w:p w14:paraId="5F0CEC42" w14:textId="7AED1ABB"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Revisión y adecuación de protecciones eléctricas y sistemas de alarma asociados al transformador.</w:t>
      </w:r>
    </w:p>
    <w:p w14:paraId="0DD07792" w14:textId="77777777" w:rsidR="008C421C" w:rsidRPr="000351B2" w:rsidRDefault="008C421C" w:rsidP="000351B2">
      <w:pPr>
        <w:pStyle w:val="Ttulo2"/>
        <w:rPr>
          <w:rFonts w:ascii="Arial" w:hAnsi="Arial" w:cs="Arial"/>
          <w:b/>
          <w:bCs/>
          <w:color w:val="auto"/>
          <w:sz w:val="22"/>
          <w:szCs w:val="22"/>
          <w:lang w:val="es-AR"/>
        </w:rPr>
      </w:pPr>
      <w:bookmarkStart w:id="45" w:name="_Toc205824344"/>
      <w:r w:rsidRPr="000351B2">
        <w:rPr>
          <w:rFonts w:ascii="Arial" w:hAnsi="Arial" w:cs="Arial"/>
          <w:b/>
          <w:bCs/>
          <w:color w:val="auto"/>
          <w:sz w:val="22"/>
          <w:szCs w:val="22"/>
          <w:lang w:val="es-AR"/>
        </w:rPr>
        <w:t>12.3. Propuesta de adecuación</w:t>
      </w:r>
      <w:bookmarkEnd w:id="45"/>
    </w:p>
    <w:p w14:paraId="1187DC7B"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Cortafuegos y separación física:</w:t>
      </w:r>
    </w:p>
    <w:p w14:paraId="24221641"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Reemplazar las rejas divisorias entre el depósito y la sala por tabiques a prueba de fuego F90.</w:t>
      </w:r>
    </w:p>
    <w:p w14:paraId="4ABC7E99"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Mantener un acceso seguro hacia la sala de calderas mediante una puerta cortafuego certificada.</w:t>
      </w:r>
    </w:p>
    <w:p w14:paraId="3C519C42"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Ventilación – Entradas de aire:</w:t>
      </w:r>
    </w:p>
    <w:p w14:paraId="21E4604D" w14:textId="08F5F7B9"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Instalar 2 conductos desde el exterior, cada uno con 1,0 m² de sección libre.</w:t>
      </w:r>
    </w:p>
    <w:p w14:paraId="514F3905"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lastRenderedPageBreak/>
        <w:t>Incorporar celosías y mallas IP20 + IP40 en el extremo exterior.</w:t>
      </w:r>
    </w:p>
    <w:p w14:paraId="674B66DB"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En el extremo interior, instalar rejas cortafuego con fusible térmico a 70 °C, ubicadas en el tercio inferior de la altura de la pared.</w:t>
      </w:r>
    </w:p>
    <w:p w14:paraId="52B5CAEE"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Ventilación – Salidas de aire:</w:t>
      </w:r>
    </w:p>
    <w:p w14:paraId="2336F177" w14:textId="48BBD1AE" w:rsidR="008C421C" w:rsidRPr="008C421C" w:rsidRDefault="00F655A0" w:rsidP="008C421C">
      <w:pPr>
        <w:numPr>
          <w:ilvl w:val="1"/>
          <w:numId w:val="48"/>
        </w:numPr>
        <w:jc w:val="both"/>
        <w:rPr>
          <w:rFonts w:ascii="Arial" w:hAnsi="Arial" w:cs="Arial"/>
          <w:lang w:val="es-AR"/>
        </w:rPr>
      </w:pPr>
      <w:r w:rsidRPr="000351B2">
        <w:rPr>
          <w:rFonts w:ascii="Arial" w:hAnsi="Arial" w:cs="Arial"/>
          <w:lang w:val="es-AR"/>
        </w:rPr>
        <w:t xml:space="preserve">Instalación de 2 persianas metálicas con celosías de 2 m ancho x </w:t>
      </w:r>
      <w:r w:rsidR="00E14DE9">
        <w:rPr>
          <w:rFonts w:ascii="Arial" w:hAnsi="Arial" w:cs="Arial"/>
          <w:lang w:val="es-AR"/>
        </w:rPr>
        <w:t>0,5</w:t>
      </w:r>
      <w:r w:rsidRPr="000351B2">
        <w:rPr>
          <w:rFonts w:ascii="Arial" w:hAnsi="Arial" w:cs="Arial"/>
          <w:lang w:val="es-AR"/>
        </w:rPr>
        <w:t xml:space="preserve"> m alto (cada una). </w:t>
      </w:r>
      <w:r w:rsidRPr="000351B2">
        <w:rPr>
          <w:rFonts w:ascii="Arial" w:hAnsi="Arial" w:cs="Arial"/>
          <w:bCs/>
          <w:lang w:val="es-AR"/>
        </w:rPr>
        <w:t xml:space="preserve">con altura diferencial de ≥ </w:t>
      </w:r>
      <w:r w:rsidR="00E14DE9">
        <w:rPr>
          <w:rFonts w:ascii="Arial" w:hAnsi="Arial" w:cs="Arial"/>
          <w:bCs/>
          <w:lang w:val="es-AR"/>
        </w:rPr>
        <w:t>2</w:t>
      </w:r>
      <w:r w:rsidRPr="000351B2">
        <w:rPr>
          <w:rFonts w:ascii="Arial" w:hAnsi="Arial" w:cs="Arial"/>
          <w:bCs/>
          <w:lang w:val="es-AR"/>
        </w:rPr>
        <w:t xml:space="preserve"> m entre aberturas</w:t>
      </w:r>
    </w:p>
    <w:p w14:paraId="78312EB5" w14:textId="77777777" w:rsidR="00F655A0" w:rsidRPr="000351B2" w:rsidRDefault="00F655A0" w:rsidP="008C421C">
      <w:pPr>
        <w:numPr>
          <w:ilvl w:val="1"/>
          <w:numId w:val="48"/>
        </w:numPr>
        <w:jc w:val="both"/>
        <w:rPr>
          <w:rFonts w:ascii="Arial" w:hAnsi="Arial" w:cs="Arial"/>
          <w:lang w:val="es-AR"/>
        </w:rPr>
      </w:pPr>
      <w:r w:rsidRPr="000351B2">
        <w:rPr>
          <w:rFonts w:ascii="Arial" w:hAnsi="Arial" w:cs="Arial"/>
        </w:rPr>
        <w:t>Ubicación en el tercio superior de la altura de la pared, en el extremo opuesto de la sala.</w:t>
      </w:r>
    </w:p>
    <w:p w14:paraId="0764DA0B" w14:textId="78E4C49B"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Protección exterior: celosía, reja IP2</w:t>
      </w:r>
      <w:r w:rsidR="001B2552">
        <w:rPr>
          <w:rFonts w:ascii="Arial" w:hAnsi="Arial" w:cs="Arial"/>
          <w:lang w:val="es-AR"/>
        </w:rPr>
        <w:t>0</w:t>
      </w:r>
      <w:r w:rsidRPr="008C421C">
        <w:rPr>
          <w:rFonts w:ascii="Arial" w:hAnsi="Arial" w:cs="Arial"/>
          <w:lang w:val="es-AR"/>
        </w:rPr>
        <w:t xml:space="preserve"> y malla IP40.</w:t>
      </w:r>
    </w:p>
    <w:p w14:paraId="430D9151"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Protección interior: reja cortafuego con fusible térmico a 70 °C.</w:t>
      </w:r>
    </w:p>
    <w:p w14:paraId="7A8CA88A"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Evaluar la necesidad de ventilación mecánica asistida con termostato.</w:t>
      </w:r>
    </w:p>
    <w:p w14:paraId="012AA75B"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Contención de aceite dieléctrico:</w:t>
      </w:r>
    </w:p>
    <w:p w14:paraId="5C62ECDA"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Construir batea ecológica de retención bajo el transformador en aceite.</w:t>
      </w:r>
    </w:p>
    <w:p w14:paraId="5A255A23"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Alternativamente, evaluar reemplazo por transformador seco.</w:t>
      </w:r>
    </w:p>
    <w:p w14:paraId="65FFC814"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Protecciones eléctricas y monitoreo:</w:t>
      </w:r>
    </w:p>
    <w:p w14:paraId="20AB9F87"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En caso de mantener transformador en aceite:</w:t>
      </w:r>
    </w:p>
    <w:p w14:paraId="7313C5F9" w14:textId="77777777" w:rsidR="008C421C" w:rsidRPr="008C421C" w:rsidRDefault="008C421C" w:rsidP="008C421C">
      <w:pPr>
        <w:numPr>
          <w:ilvl w:val="2"/>
          <w:numId w:val="48"/>
        </w:numPr>
        <w:jc w:val="both"/>
        <w:rPr>
          <w:rFonts w:ascii="Arial" w:hAnsi="Arial" w:cs="Arial"/>
          <w:lang w:val="es-AR"/>
        </w:rPr>
      </w:pPr>
      <w:r w:rsidRPr="008C421C">
        <w:rPr>
          <w:rFonts w:ascii="Arial" w:hAnsi="Arial" w:cs="Arial"/>
          <w:lang w:val="es-AR"/>
        </w:rPr>
        <w:t>Verificar conexión del relé Buchholz al sistema de alarma y disparo del interruptor de MT.</w:t>
      </w:r>
    </w:p>
    <w:p w14:paraId="589EC9AE"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En caso de reemplazar por transformador seco:</w:t>
      </w:r>
    </w:p>
    <w:p w14:paraId="5EAC0B86" w14:textId="0C8D489E" w:rsidR="008C421C" w:rsidRPr="008C421C" w:rsidRDefault="008C421C" w:rsidP="008C421C">
      <w:pPr>
        <w:numPr>
          <w:ilvl w:val="2"/>
          <w:numId w:val="48"/>
        </w:numPr>
        <w:jc w:val="both"/>
        <w:rPr>
          <w:rFonts w:ascii="Arial" w:hAnsi="Arial" w:cs="Arial"/>
          <w:lang w:val="es-AR"/>
        </w:rPr>
      </w:pPr>
      <w:r w:rsidRPr="008C421C">
        <w:rPr>
          <w:rFonts w:ascii="Arial" w:hAnsi="Arial" w:cs="Arial"/>
          <w:lang w:val="es-AR"/>
        </w:rPr>
        <w:t xml:space="preserve">Incorporar monitoreo de temperatura, ventilador local, relé de alarma y disparo por </w:t>
      </w:r>
      <w:r w:rsidRPr="000351B2">
        <w:rPr>
          <w:rFonts w:ascii="Arial" w:hAnsi="Arial" w:cs="Arial"/>
          <w:lang w:val="es-AR"/>
        </w:rPr>
        <w:t>sobre temperatura</w:t>
      </w:r>
      <w:r w:rsidRPr="008C421C">
        <w:rPr>
          <w:rFonts w:ascii="Arial" w:hAnsi="Arial" w:cs="Arial"/>
          <w:lang w:val="es-AR"/>
        </w:rPr>
        <w:t>.</w:t>
      </w:r>
    </w:p>
    <w:p w14:paraId="72A9EE57" w14:textId="77777777" w:rsidR="00B75220" w:rsidRPr="000351B2" w:rsidRDefault="00B75220" w:rsidP="001764E0">
      <w:pPr>
        <w:jc w:val="both"/>
        <w:rPr>
          <w:rFonts w:ascii="Arial" w:hAnsi="Arial" w:cs="Arial"/>
          <w:b/>
        </w:rPr>
      </w:pPr>
    </w:p>
    <w:p w14:paraId="40F9C187" w14:textId="77777777" w:rsidR="002970E4" w:rsidRPr="000351B2" w:rsidRDefault="002970E4" w:rsidP="001764E0">
      <w:pPr>
        <w:jc w:val="both"/>
        <w:rPr>
          <w:rFonts w:ascii="Arial" w:hAnsi="Arial" w:cs="Arial"/>
          <w:b/>
        </w:rPr>
      </w:pPr>
    </w:p>
    <w:p w14:paraId="0A3A366A" w14:textId="77777777" w:rsidR="004E4FF9" w:rsidRPr="000351B2" w:rsidRDefault="004E4FF9" w:rsidP="001764E0">
      <w:pPr>
        <w:jc w:val="both"/>
        <w:rPr>
          <w:rFonts w:ascii="Arial" w:hAnsi="Arial" w:cs="Arial"/>
          <w:b/>
        </w:rPr>
      </w:pPr>
    </w:p>
    <w:p w14:paraId="7DA42375" w14:textId="77777777" w:rsidR="004E4FF9" w:rsidRPr="000351B2" w:rsidRDefault="004E4FF9" w:rsidP="001764E0">
      <w:pPr>
        <w:jc w:val="both"/>
        <w:rPr>
          <w:rFonts w:ascii="Arial" w:hAnsi="Arial" w:cs="Arial"/>
          <w:b/>
        </w:rPr>
      </w:pPr>
    </w:p>
    <w:p w14:paraId="6E3153FB" w14:textId="77777777" w:rsidR="004E4FF9" w:rsidRPr="000351B2" w:rsidRDefault="004E4FF9" w:rsidP="001764E0">
      <w:pPr>
        <w:jc w:val="both"/>
        <w:rPr>
          <w:rFonts w:ascii="Arial" w:hAnsi="Arial" w:cs="Arial"/>
          <w:b/>
        </w:rPr>
      </w:pPr>
    </w:p>
    <w:p w14:paraId="5A4F8CFC" w14:textId="77777777" w:rsidR="004E4FF9" w:rsidRPr="000351B2" w:rsidRDefault="004E4FF9" w:rsidP="001764E0">
      <w:pPr>
        <w:jc w:val="both"/>
        <w:rPr>
          <w:rFonts w:ascii="Arial" w:hAnsi="Arial" w:cs="Arial"/>
          <w:b/>
        </w:rPr>
      </w:pPr>
    </w:p>
    <w:p w14:paraId="1A4C7238" w14:textId="77777777" w:rsidR="004E4FF9" w:rsidRPr="000351B2" w:rsidRDefault="004E4FF9" w:rsidP="001764E0">
      <w:pPr>
        <w:jc w:val="both"/>
        <w:rPr>
          <w:rFonts w:ascii="Arial" w:hAnsi="Arial" w:cs="Arial"/>
          <w:b/>
        </w:rPr>
      </w:pPr>
    </w:p>
    <w:p w14:paraId="3BC4B50B" w14:textId="77777777" w:rsidR="004E4FF9" w:rsidRPr="000351B2" w:rsidRDefault="004E4FF9" w:rsidP="001764E0">
      <w:pPr>
        <w:jc w:val="both"/>
        <w:rPr>
          <w:rFonts w:ascii="Arial" w:hAnsi="Arial" w:cs="Arial"/>
          <w:b/>
        </w:rPr>
      </w:pPr>
    </w:p>
    <w:p w14:paraId="40D63ABD" w14:textId="77777777" w:rsidR="004E4FF9" w:rsidRPr="000351B2" w:rsidRDefault="004E4FF9" w:rsidP="001764E0">
      <w:pPr>
        <w:jc w:val="both"/>
        <w:rPr>
          <w:rFonts w:ascii="Arial" w:hAnsi="Arial" w:cs="Arial"/>
          <w:b/>
        </w:rPr>
      </w:pPr>
    </w:p>
    <w:p w14:paraId="70085199" w14:textId="77777777" w:rsidR="004E4FF9" w:rsidRPr="000351B2" w:rsidRDefault="004E4FF9" w:rsidP="000351B2">
      <w:pPr>
        <w:pStyle w:val="Ttulo1"/>
        <w:rPr>
          <w:rFonts w:ascii="Arial" w:hAnsi="Arial" w:cs="Arial"/>
          <w:b/>
          <w:bCs/>
          <w:color w:val="auto"/>
          <w:sz w:val="22"/>
          <w:szCs w:val="22"/>
          <w:lang w:val="es-AR"/>
        </w:rPr>
      </w:pPr>
      <w:bookmarkStart w:id="46" w:name="_Toc205824345"/>
      <w:r w:rsidRPr="000351B2">
        <w:rPr>
          <w:rFonts w:ascii="Arial" w:hAnsi="Arial" w:cs="Arial"/>
          <w:b/>
          <w:bCs/>
          <w:color w:val="auto"/>
          <w:sz w:val="22"/>
          <w:szCs w:val="22"/>
          <w:lang w:val="es-AR"/>
        </w:rPr>
        <w:lastRenderedPageBreak/>
        <w:t>13. Sala de Transformación – SET_SERV GENERALES</w:t>
      </w:r>
      <w:bookmarkEnd w:id="46"/>
    </w:p>
    <w:p w14:paraId="0A2F3E3E" w14:textId="77777777" w:rsidR="004E4FF9" w:rsidRPr="000351B2" w:rsidRDefault="004E4FF9" w:rsidP="000351B2">
      <w:pPr>
        <w:pStyle w:val="Ttulo2"/>
        <w:rPr>
          <w:rFonts w:ascii="Arial" w:hAnsi="Arial" w:cs="Arial"/>
          <w:b/>
          <w:bCs/>
          <w:color w:val="auto"/>
          <w:sz w:val="22"/>
          <w:szCs w:val="22"/>
          <w:lang w:val="es-AR"/>
        </w:rPr>
      </w:pPr>
      <w:bookmarkStart w:id="47" w:name="_Toc205824346"/>
      <w:r w:rsidRPr="000351B2">
        <w:rPr>
          <w:rFonts w:ascii="Arial" w:hAnsi="Arial" w:cs="Arial"/>
          <w:b/>
          <w:bCs/>
          <w:color w:val="auto"/>
          <w:sz w:val="22"/>
          <w:szCs w:val="22"/>
          <w:lang w:val="es-AR"/>
        </w:rPr>
        <w:t>13.1. Descripción de la instalación actual</w:t>
      </w:r>
      <w:bookmarkEnd w:id="47"/>
    </w:p>
    <w:p w14:paraId="5173741D" w14:textId="77777777" w:rsidR="004E4FF9" w:rsidRPr="004E4FF9" w:rsidRDefault="004E4FF9" w:rsidP="004E4FF9">
      <w:pPr>
        <w:numPr>
          <w:ilvl w:val="0"/>
          <w:numId w:val="55"/>
        </w:numPr>
        <w:jc w:val="both"/>
        <w:rPr>
          <w:rFonts w:ascii="Arial" w:hAnsi="Arial" w:cs="Arial"/>
          <w:lang w:val="es-AR"/>
        </w:rPr>
      </w:pPr>
      <w:r w:rsidRPr="004E4FF9">
        <w:rPr>
          <w:rFonts w:ascii="Arial" w:hAnsi="Arial" w:cs="Arial"/>
          <w:b/>
          <w:bCs/>
          <w:lang w:val="es-AR"/>
        </w:rPr>
        <w:t>Ubicación:</w:t>
      </w:r>
      <w:r w:rsidRPr="004E4FF9">
        <w:rPr>
          <w:rFonts w:ascii="Arial" w:hAnsi="Arial" w:cs="Arial"/>
          <w:lang w:val="es-AR"/>
        </w:rPr>
        <w:t xml:space="preserve"> SET Servicios Generales</w:t>
      </w:r>
    </w:p>
    <w:p w14:paraId="553A6117" w14:textId="1E92D877" w:rsidR="004E4FF9" w:rsidRPr="00CB18AD" w:rsidRDefault="004E4FF9" w:rsidP="004E4FF9">
      <w:pPr>
        <w:numPr>
          <w:ilvl w:val="0"/>
          <w:numId w:val="55"/>
        </w:numPr>
        <w:jc w:val="both"/>
        <w:rPr>
          <w:rFonts w:ascii="Arial" w:hAnsi="Arial" w:cs="Arial"/>
          <w:lang w:val="es-AR"/>
        </w:rPr>
      </w:pPr>
      <w:r w:rsidRPr="004E4FF9">
        <w:rPr>
          <w:rFonts w:ascii="Arial" w:hAnsi="Arial" w:cs="Arial"/>
          <w:b/>
          <w:bCs/>
          <w:lang w:val="es-AR"/>
        </w:rPr>
        <w:t>Dimensiones de la sala:</w:t>
      </w:r>
      <w:r w:rsidRPr="004E4FF9">
        <w:rPr>
          <w:rFonts w:ascii="Arial" w:hAnsi="Arial" w:cs="Arial"/>
          <w:lang w:val="es-AR"/>
        </w:rPr>
        <w:t xml:space="preserve"> 7 m (ancho) × 14 m (largo)</w:t>
      </w:r>
      <w:r w:rsidR="0039400D">
        <w:rPr>
          <w:rFonts w:ascii="Arial" w:hAnsi="Arial" w:cs="Arial"/>
          <w:lang w:val="es-AR"/>
        </w:rPr>
        <w:t xml:space="preserve"> </w:t>
      </w:r>
      <w:r w:rsidR="0039400D" w:rsidRPr="00CB18AD">
        <w:rPr>
          <w:rFonts w:ascii="Arial" w:hAnsi="Arial" w:cs="Arial"/>
          <w:lang w:val="es-AR"/>
        </w:rPr>
        <w:t xml:space="preserve">x </w:t>
      </w:r>
      <w:r w:rsidR="00CB18AD" w:rsidRPr="00CB18AD">
        <w:rPr>
          <w:rFonts w:ascii="Arial" w:hAnsi="Arial" w:cs="Arial"/>
          <w:lang w:val="es-AR"/>
        </w:rPr>
        <w:t>6</w:t>
      </w:r>
      <w:r w:rsidR="0039400D" w:rsidRPr="00CB18AD">
        <w:rPr>
          <w:rFonts w:ascii="Arial" w:hAnsi="Arial" w:cs="Arial"/>
          <w:lang w:val="es-AR"/>
        </w:rPr>
        <w:t xml:space="preserve"> (altura)</w:t>
      </w:r>
    </w:p>
    <w:p w14:paraId="1459F74E" w14:textId="77777777" w:rsidR="0039400D" w:rsidRPr="0039400D" w:rsidRDefault="0039400D" w:rsidP="0039400D">
      <w:pPr>
        <w:numPr>
          <w:ilvl w:val="0"/>
          <w:numId w:val="55"/>
        </w:numPr>
        <w:jc w:val="both"/>
        <w:rPr>
          <w:rFonts w:ascii="Arial" w:hAnsi="Arial" w:cs="Arial"/>
          <w:bCs/>
          <w:highlight w:val="yellow"/>
          <w:lang w:val="es-AR"/>
        </w:rPr>
      </w:pPr>
      <w:r w:rsidRPr="0039400D">
        <w:rPr>
          <w:rFonts w:ascii="Arial" w:hAnsi="Arial" w:cs="Arial"/>
          <w:b/>
          <w:bCs/>
          <w:highlight w:val="yellow"/>
          <w:lang w:val="es-AR"/>
        </w:rPr>
        <w:t>Equipamiento:</w:t>
      </w:r>
    </w:p>
    <w:p w14:paraId="5A711991" w14:textId="5ABF8068" w:rsidR="0039400D" w:rsidRPr="0039400D" w:rsidRDefault="0039400D" w:rsidP="0039400D">
      <w:pPr>
        <w:numPr>
          <w:ilvl w:val="1"/>
          <w:numId w:val="55"/>
        </w:numPr>
        <w:jc w:val="both"/>
        <w:rPr>
          <w:rFonts w:ascii="Arial" w:hAnsi="Arial" w:cs="Arial"/>
          <w:bCs/>
          <w:highlight w:val="yellow"/>
          <w:lang w:val="es-AR"/>
        </w:rPr>
      </w:pPr>
      <w:r w:rsidRPr="0039400D">
        <w:rPr>
          <w:rFonts w:ascii="Arial" w:hAnsi="Arial" w:cs="Arial"/>
          <w:bCs/>
          <w:highlight w:val="yellow"/>
          <w:lang w:val="es-AR"/>
        </w:rPr>
        <w:t>X transformadores de X kVA</w:t>
      </w:r>
    </w:p>
    <w:p w14:paraId="3FEEAC4A" w14:textId="5A46C396" w:rsidR="0039400D" w:rsidRPr="0039400D" w:rsidRDefault="0039400D" w:rsidP="0039400D">
      <w:pPr>
        <w:numPr>
          <w:ilvl w:val="1"/>
          <w:numId w:val="55"/>
        </w:numPr>
        <w:jc w:val="both"/>
        <w:rPr>
          <w:rFonts w:ascii="Arial" w:hAnsi="Arial" w:cs="Arial"/>
          <w:bCs/>
          <w:highlight w:val="yellow"/>
          <w:lang w:val="es-AR"/>
        </w:rPr>
      </w:pPr>
      <w:r w:rsidRPr="0039400D">
        <w:rPr>
          <w:rFonts w:ascii="Arial" w:hAnsi="Arial" w:cs="Arial"/>
          <w:b/>
          <w:bCs/>
          <w:highlight w:val="yellow"/>
          <w:lang w:val="es-AR"/>
        </w:rPr>
        <w:t>Potencia total instalada:</w:t>
      </w:r>
      <w:r w:rsidRPr="0039400D">
        <w:rPr>
          <w:rFonts w:ascii="Arial" w:hAnsi="Arial" w:cs="Arial"/>
          <w:bCs/>
          <w:highlight w:val="yellow"/>
          <w:lang w:val="es-AR"/>
        </w:rPr>
        <w:t xml:space="preserve"> X kVA</w:t>
      </w:r>
    </w:p>
    <w:p w14:paraId="2B55C457" w14:textId="743CBB6A" w:rsidR="0039400D" w:rsidRPr="0039400D" w:rsidRDefault="0039400D" w:rsidP="0039400D">
      <w:pPr>
        <w:numPr>
          <w:ilvl w:val="1"/>
          <w:numId w:val="55"/>
        </w:numPr>
        <w:jc w:val="both"/>
        <w:rPr>
          <w:rFonts w:ascii="Arial" w:hAnsi="Arial" w:cs="Arial"/>
          <w:bCs/>
          <w:highlight w:val="yellow"/>
          <w:lang w:val="es-AR"/>
        </w:rPr>
      </w:pPr>
      <w:r w:rsidRPr="0039400D">
        <w:rPr>
          <w:rFonts w:ascii="Arial" w:hAnsi="Arial" w:cs="Arial"/>
          <w:b/>
          <w:bCs/>
          <w:highlight w:val="yellow"/>
          <w:lang w:val="es-AR"/>
        </w:rPr>
        <w:t>Potencia efectiva a disipar:</w:t>
      </w:r>
      <w:r w:rsidRPr="0039400D">
        <w:rPr>
          <w:rFonts w:ascii="Arial" w:hAnsi="Arial" w:cs="Arial"/>
          <w:bCs/>
          <w:highlight w:val="yellow"/>
          <w:lang w:val="es-AR"/>
        </w:rPr>
        <w:t xml:space="preserve"> X kVA (factor de simultaneidad del 50%)</w:t>
      </w:r>
    </w:p>
    <w:p w14:paraId="3BAB800E" w14:textId="77777777" w:rsidR="004E4FF9" w:rsidRPr="004E4FF9" w:rsidRDefault="004E4FF9" w:rsidP="004E4FF9">
      <w:pPr>
        <w:numPr>
          <w:ilvl w:val="0"/>
          <w:numId w:val="55"/>
        </w:numPr>
        <w:jc w:val="both"/>
        <w:rPr>
          <w:rFonts w:ascii="Arial" w:hAnsi="Arial" w:cs="Arial"/>
          <w:b/>
          <w:bCs/>
          <w:lang w:val="es-AR"/>
        </w:rPr>
      </w:pPr>
      <w:r w:rsidRPr="004E4FF9">
        <w:rPr>
          <w:rFonts w:ascii="Arial" w:hAnsi="Arial" w:cs="Arial"/>
          <w:b/>
          <w:bCs/>
          <w:lang w:val="es-AR"/>
        </w:rPr>
        <w:t>Estado actual:</w:t>
      </w:r>
    </w:p>
    <w:p w14:paraId="3D5C649D" w14:textId="77777777"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Rejas de aire en la entrada de puerta correctas.</w:t>
      </w:r>
    </w:p>
    <w:p w14:paraId="1C8CB879" w14:textId="77777777"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Un ventilador en techo en buen estado.</w:t>
      </w:r>
    </w:p>
    <w:p w14:paraId="5D8DC0D6" w14:textId="3B9F106E"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No posee chimenea de ventilación natural para salida pasiva de air</w:t>
      </w:r>
      <w:r w:rsidR="00C9611A" w:rsidRPr="000351B2">
        <w:rPr>
          <w:rFonts w:ascii="Arial" w:hAnsi="Arial" w:cs="Arial"/>
          <w:lang w:val="es-AR"/>
        </w:rPr>
        <w:t>e</w:t>
      </w:r>
      <w:r w:rsidRPr="004E4FF9">
        <w:rPr>
          <w:rFonts w:ascii="Arial" w:hAnsi="Arial" w:cs="Arial"/>
          <w:lang w:val="es-AR"/>
        </w:rPr>
        <w:t>.</w:t>
      </w:r>
    </w:p>
    <w:p w14:paraId="222BCB81" w14:textId="77777777" w:rsidR="004E4FF9" w:rsidRPr="000351B2" w:rsidRDefault="004E4FF9" w:rsidP="000351B2">
      <w:pPr>
        <w:pStyle w:val="Ttulo2"/>
        <w:rPr>
          <w:rFonts w:ascii="Arial" w:hAnsi="Arial" w:cs="Arial"/>
          <w:b/>
          <w:bCs/>
          <w:color w:val="auto"/>
          <w:sz w:val="22"/>
          <w:szCs w:val="22"/>
          <w:lang w:val="es-AR"/>
        </w:rPr>
      </w:pPr>
      <w:bookmarkStart w:id="48" w:name="_Toc205824347"/>
      <w:r w:rsidRPr="000351B2">
        <w:rPr>
          <w:rFonts w:ascii="Arial" w:hAnsi="Arial" w:cs="Arial"/>
          <w:b/>
          <w:bCs/>
          <w:color w:val="auto"/>
          <w:sz w:val="22"/>
          <w:szCs w:val="22"/>
          <w:lang w:val="es-AR"/>
        </w:rPr>
        <w:t>13.2. Requerimientos térmicos y ventilación</w:t>
      </w:r>
      <w:bookmarkEnd w:id="48"/>
    </w:p>
    <w:p w14:paraId="56227B49" w14:textId="7629A948" w:rsidR="004E4FF9" w:rsidRPr="004E4FF9" w:rsidRDefault="004E4FF9" w:rsidP="004E4FF9">
      <w:pPr>
        <w:numPr>
          <w:ilvl w:val="0"/>
          <w:numId w:val="56"/>
        </w:numPr>
        <w:jc w:val="both"/>
        <w:rPr>
          <w:rFonts w:ascii="Arial" w:hAnsi="Arial" w:cs="Arial"/>
          <w:lang w:val="es-AR"/>
        </w:rPr>
      </w:pPr>
      <w:r w:rsidRPr="004E4FF9">
        <w:rPr>
          <w:rFonts w:ascii="Arial" w:hAnsi="Arial" w:cs="Arial"/>
          <w:lang w:val="es-AR"/>
        </w:rPr>
        <w:t>Área de entrada mínima requerida: entrada actual satisface</w:t>
      </w:r>
      <w:r w:rsidR="00C9611A" w:rsidRPr="000351B2">
        <w:rPr>
          <w:rFonts w:ascii="Arial" w:hAnsi="Arial" w:cs="Arial"/>
          <w:lang w:val="es-AR"/>
        </w:rPr>
        <w:t>.</w:t>
      </w:r>
    </w:p>
    <w:p w14:paraId="3B344CC4" w14:textId="4FD1CB10" w:rsidR="00E3639F" w:rsidRPr="00E3639F" w:rsidRDefault="004E4FF9" w:rsidP="00E3639F">
      <w:pPr>
        <w:numPr>
          <w:ilvl w:val="0"/>
          <w:numId w:val="56"/>
        </w:numPr>
        <w:jc w:val="both"/>
        <w:rPr>
          <w:rFonts w:ascii="Arial" w:hAnsi="Arial" w:cs="Arial"/>
          <w:lang w:val="es-AR"/>
        </w:rPr>
      </w:pPr>
      <w:r w:rsidRPr="004E4FF9">
        <w:rPr>
          <w:rFonts w:ascii="Arial" w:hAnsi="Arial" w:cs="Arial"/>
          <w:lang w:val="es-AR"/>
        </w:rPr>
        <w:t xml:space="preserve">Área de salida mínima requerida: </w:t>
      </w:r>
      <w:r w:rsidR="00E3639F">
        <w:rPr>
          <w:rFonts w:ascii="Arial" w:hAnsi="Arial" w:cs="Arial"/>
          <w:lang w:val="es-AR"/>
        </w:rPr>
        <w:t>1,5</w:t>
      </w:r>
      <w:r w:rsidRPr="004E4FF9">
        <w:rPr>
          <w:rFonts w:ascii="Arial" w:hAnsi="Arial" w:cs="Arial"/>
          <w:lang w:val="es-AR"/>
        </w:rPr>
        <w:t xml:space="preserve"> m²</w:t>
      </w:r>
      <w:r w:rsidR="00E3639F">
        <w:rPr>
          <w:rFonts w:ascii="Arial" w:hAnsi="Arial" w:cs="Arial"/>
          <w:lang w:val="es-AR"/>
        </w:rPr>
        <w:t xml:space="preserve"> en el techo</w:t>
      </w:r>
    </w:p>
    <w:p w14:paraId="54CAB989" w14:textId="77777777" w:rsidR="004E4FF9" w:rsidRPr="000351B2" w:rsidRDefault="004E4FF9" w:rsidP="000351B2">
      <w:pPr>
        <w:pStyle w:val="Ttulo2"/>
        <w:rPr>
          <w:rFonts w:ascii="Arial" w:hAnsi="Arial" w:cs="Arial"/>
          <w:b/>
          <w:bCs/>
          <w:color w:val="auto"/>
          <w:sz w:val="22"/>
          <w:szCs w:val="22"/>
          <w:lang w:val="es-AR"/>
        </w:rPr>
      </w:pPr>
      <w:bookmarkStart w:id="49" w:name="_Toc205824348"/>
      <w:r w:rsidRPr="000351B2">
        <w:rPr>
          <w:rFonts w:ascii="Arial" w:hAnsi="Arial" w:cs="Arial"/>
          <w:b/>
          <w:bCs/>
          <w:color w:val="auto"/>
          <w:sz w:val="22"/>
          <w:szCs w:val="22"/>
          <w:lang w:val="es-AR"/>
        </w:rPr>
        <w:t>13.3. Propuesta de adecuación</w:t>
      </w:r>
      <w:bookmarkEnd w:id="49"/>
    </w:p>
    <w:p w14:paraId="003C9018" w14:textId="77777777" w:rsidR="004E4FF9" w:rsidRPr="004E4FF9" w:rsidRDefault="004E4FF9" w:rsidP="004E4FF9">
      <w:pPr>
        <w:numPr>
          <w:ilvl w:val="0"/>
          <w:numId w:val="57"/>
        </w:numPr>
        <w:jc w:val="both"/>
        <w:rPr>
          <w:rFonts w:ascii="Arial" w:hAnsi="Arial" w:cs="Arial"/>
          <w:lang w:val="es-AR"/>
        </w:rPr>
      </w:pPr>
      <w:r w:rsidRPr="004E4FF9">
        <w:rPr>
          <w:rFonts w:ascii="Arial" w:hAnsi="Arial" w:cs="Arial"/>
          <w:lang w:val="es-AR"/>
        </w:rPr>
        <w:t>Mantener las rejas de entrada actuales.</w:t>
      </w:r>
    </w:p>
    <w:p w14:paraId="2E709B99" w14:textId="77777777" w:rsidR="004E4FF9" w:rsidRPr="004E4FF9" w:rsidRDefault="004E4FF9" w:rsidP="004E4FF9">
      <w:pPr>
        <w:numPr>
          <w:ilvl w:val="0"/>
          <w:numId w:val="57"/>
        </w:numPr>
        <w:jc w:val="both"/>
        <w:rPr>
          <w:rFonts w:ascii="Arial" w:hAnsi="Arial" w:cs="Arial"/>
          <w:lang w:val="es-AR"/>
        </w:rPr>
      </w:pPr>
      <w:r w:rsidRPr="004E4FF9">
        <w:rPr>
          <w:rFonts w:ascii="Arial" w:hAnsi="Arial" w:cs="Arial"/>
          <w:lang w:val="es-AR"/>
        </w:rPr>
        <w:t>Implementar salida de aire por techo:</w:t>
      </w:r>
    </w:p>
    <w:p w14:paraId="310DFCE0" w14:textId="77777777" w:rsidR="004E4FF9" w:rsidRPr="00E3639F" w:rsidRDefault="004E4FF9" w:rsidP="004E4FF9">
      <w:pPr>
        <w:numPr>
          <w:ilvl w:val="1"/>
          <w:numId w:val="57"/>
        </w:numPr>
        <w:jc w:val="both"/>
        <w:rPr>
          <w:rFonts w:ascii="Arial" w:hAnsi="Arial" w:cs="Arial"/>
          <w:lang w:val="es-AR"/>
        </w:rPr>
      </w:pPr>
      <w:r w:rsidRPr="00E3639F">
        <w:rPr>
          <w:rFonts w:ascii="Arial" w:hAnsi="Arial" w:cs="Arial"/>
          <w:lang w:val="es-AR"/>
        </w:rPr>
        <w:t>Tipo: Chimenea metálica vertical con sombrerete y celosías.</w:t>
      </w:r>
    </w:p>
    <w:p w14:paraId="00AAD966" w14:textId="37CAA0FE" w:rsidR="004E4FF9" w:rsidRPr="00E3639F" w:rsidRDefault="004E4FF9" w:rsidP="004E4FF9">
      <w:pPr>
        <w:numPr>
          <w:ilvl w:val="1"/>
          <w:numId w:val="57"/>
        </w:numPr>
        <w:jc w:val="both"/>
        <w:rPr>
          <w:rFonts w:ascii="Arial" w:hAnsi="Arial" w:cs="Arial"/>
          <w:lang w:val="es-AR"/>
        </w:rPr>
      </w:pPr>
      <w:r w:rsidRPr="00E3639F">
        <w:rPr>
          <w:rFonts w:ascii="Arial" w:hAnsi="Arial" w:cs="Arial"/>
          <w:lang w:val="es-AR"/>
        </w:rPr>
        <w:t xml:space="preserve">Cantidad: </w:t>
      </w:r>
      <w:r w:rsidR="00E3639F" w:rsidRPr="00E3639F">
        <w:rPr>
          <w:rFonts w:ascii="Arial" w:hAnsi="Arial" w:cs="Arial"/>
          <w:lang w:val="es-AR"/>
        </w:rPr>
        <w:t>2</w:t>
      </w:r>
      <w:r w:rsidRPr="00E3639F">
        <w:rPr>
          <w:rFonts w:ascii="Arial" w:hAnsi="Arial" w:cs="Arial"/>
          <w:lang w:val="es-AR"/>
        </w:rPr>
        <w:t xml:space="preserve"> unidad.</w:t>
      </w:r>
    </w:p>
    <w:p w14:paraId="3562BE20" w14:textId="67493BC6" w:rsidR="004E4FF9" w:rsidRPr="00E3639F" w:rsidRDefault="004E4FF9" w:rsidP="001B2552">
      <w:pPr>
        <w:pStyle w:val="Prrafodelista"/>
        <w:numPr>
          <w:ilvl w:val="1"/>
          <w:numId w:val="45"/>
        </w:numPr>
        <w:jc w:val="both"/>
        <w:rPr>
          <w:rFonts w:ascii="Arial" w:hAnsi="Arial" w:cs="Arial"/>
          <w:lang w:val="es-AR"/>
        </w:rPr>
      </w:pPr>
      <w:r w:rsidRPr="00E3639F">
        <w:rPr>
          <w:rFonts w:ascii="Arial" w:hAnsi="Arial" w:cs="Arial"/>
          <w:lang w:val="es-AR"/>
        </w:rPr>
        <w:t xml:space="preserve">Área total combinada: </w:t>
      </w:r>
      <w:r w:rsidR="00E3639F" w:rsidRPr="00E3639F">
        <w:rPr>
          <w:rFonts w:ascii="Arial" w:hAnsi="Arial" w:cs="Arial"/>
          <w:lang w:val="es-AR"/>
        </w:rPr>
        <w:t>1,5</w:t>
      </w:r>
      <w:r w:rsidRPr="00E3639F">
        <w:rPr>
          <w:rFonts w:ascii="Arial" w:hAnsi="Arial" w:cs="Arial"/>
          <w:lang w:val="es-AR"/>
        </w:rPr>
        <w:t xml:space="preserve"> m².</w:t>
      </w:r>
    </w:p>
    <w:p w14:paraId="6CCDA43B" w14:textId="77777777" w:rsidR="004E4FF9" w:rsidRPr="005F0E44" w:rsidRDefault="004E4FF9" w:rsidP="001764E0">
      <w:pPr>
        <w:jc w:val="both"/>
        <w:rPr>
          <w:rFonts w:ascii="Arial" w:hAnsi="Arial" w:cs="Arial"/>
          <w:b/>
        </w:rPr>
      </w:pPr>
    </w:p>
    <w:sectPr w:rsidR="004E4FF9" w:rsidRPr="005F0E44" w:rsidSect="005414C5">
      <w:headerReference w:type="default" r:id="rId11"/>
      <w:footerReference w:type="default" r:id="rId12"/>
      <w:pgSz w:w="11907" w:h="16840" w:code="9"/>
      <w:pgMar w:top="1985" w:right="851" w:bottom="1985" w:left="1418" w:header="113"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4D05" w14:textId="77777777" w:rsidR="00B8580C" w:rsidRDefault="00B8580C">
      <w:pPr>
        <w:spacing w:after="0" w:line="240" w:lineRule="auto"/>
      </w:pPr>
      <w:r>
        <w:separator/>
      </w:r>
    </w:p>
  </w:endnote>
  <w:endnote w:type="continuationSeparator" w:id="0">
    <w:p w14:paraId="3AFD27CC" w14:textId="77777777" w:rsidR="00B8580C" w:rsidRDefault="00B8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Arial Unicode MS"/>
    <w:panose1 w:val="00000000000000000000"/>
    <w:charset w:val="86"/>
    <w:family w:val="auto"/>
    <w:notTrueType/>
    <w:pitch w:val="default"/>
    <w:sig w:usb0="00000001" w:usb1="080E0000" w:usb2="00000010" w:usb3="00000000" w:csb0="00040000" w:csb1="00000000"/>
  </w:font>
  <w:font w:name="Arial Negrit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nkGothic Md BT">
    <w:panose1 w:val="020B08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DD75" w14:textId="77777777" w:rsidR="001764E0" w:rsidRDefault="001764E0" w:rsidP="001764E0">
    <w:pPr>
      <w:pStyle w:val="Encabezado"/>
      <w:pBdr>
        <w:bottom w:val="single" w:sz="6" w:space="0" w:color="auto"/>
      </w:pBdr>
      <w:rPr>
        <w:rFonts w:ascii="BankGothic Md BT" w:hAnsi="BankGothic Md BT"/>
        <w:w w:val="105"/>
        <w:sz w:val="18"/>
      </w:rPr>
    </w:pPr>
  </w:p>
  <w:p w14:paraId="22284BB2" w14:textId="77777777" w:rsidR="001764E0" w:rsidRDefault="001764E0" w:rsidP="001764E0">
    <w:pPr>
      <w:pStyle w:val="Piedepgina"/>
    </w:pPr>
  </w:p>
  <w:p w14:paraId="1B39F5B2" w14:textId="06B6FB68" w:rsidR="00BC15D9" w:rsidRDefault="00BC15D9" w:rsidP="00BC15D9">
    <w:pPr>
      <w:pStyle w:val="Piedepgina"/>
      <w:ind w:left="2124" w:hanging="2124"/>
    </w:pPr>
    <w:r>
      <w:t xml:space="preserve">Obra: </w:t>
    </w:r>
    <w:r w:rsidR="006D3ACE">
      <w:t>FORD</w:t>
    </w:r>
    <w:r>
      <w:t xml:space="preserve"> </w:t>
    </w:r>
    <w:r w:rsidR="000F32B8">
      <w:t>- SETs</w:t>
    </w:r>
    <w:r>
      <w:t xml:space="preserve">    </w:t>
    </w:r>
    <w:r>
      <w:tab/>
    </w:r>
    <w:r w:rsidR="000D2249">
      <w:t xml:space="preserve">  </w:t>
    </w:r>
    <w:r>
      <w:t xml:space="preserve"> </w:t>
    </w:r>
    <w:r w:rsidR="003E11EC">
      <w:t xml:space="preserve"> </w:t>
    </w:r>
    <w:r>
      <w:t xml:space="preserve">  </w:t>
    </w:r>
    <w:r w:rsidR="000D2249">
      <w:t xml:space="preserve">      </w:t>
    </w:r>
    <w:r w:rsidR="003E11EC">
      <w:t xml:space="preserve"> </w:t>
    </w:r>
    <w:r w:rsidR="006D3ACE">
      <w:t xml:space="preserve"> PLIEGO DE ESPECIFICACIONES TECNICAS              </w:t>
    </w:r>
    <w:r w:rsidR="000D2249">
      <w:t xml:space="preserve"> </w:t>
    </w:r>
    <w:r w:rsidR="006D3ACE">
      <w:t xml:space="preserve">   </w:t>
    </w:r>
    <w:r w:rsidR="000D2249">
      <w:t xml:space="preserve">      </w:t>
    </w:r>
    <w:r>
      <w:t>Rev. 0</w:t>
    </w:r>
    <w:r w:rsidR="00E3639F">
      <w:t>1</w:t>
    </w:r>
    <w:r>
      <w:t xml:space="preserve">     </w:t>
    </w:r>
    <w:r w:rsidR="006D3ACE">
      <w:t>08</w:t>
    </w:r>
    <w:r>
      <w:t>/0</w:t>
    </w:r>
    <w:r w:rsidR="006D3ACE">
      <w:t>8</w:t>
    </w:r>
    <w:r>
      <w:t>/25</w:t>
    </w:r>
  </w:p>
  <w:p w14:paraId="199362DE" w14:textId="28BE2317" w:rsidR="00BC15D9" w:rsidRPr="006D3ACE" w:rsidRDefault="000D2249" w:rsidP="006D3ACE">
    <w:pPr>
      <w:spacing w:before="120" w:after="240" w:line="240" w:lineRule="auto"/>
      <w:ind w:left="2124"/>
      <w:rPr>
        <w:rFonts w:ascii="Arial Negrita" w:eastAsia="Times New Roman" w:hAnsi="Arial Negrita" w:cs="Times New Roman"/>
        <w:b/>
        <w:kern w:val="0"/>
        <w:sz w:val="32"/>
        <w:szCs w:val="32"/>
        <w:lang w:eastAsia="es-ES"/>
        <w14:ligatures w14:val="none"/>
      </w:rPr>
    </w:pPr>
    <w:r>
      <w:t xml:space="preserve">       </w:t>
    </w:r>
    <w:r w:rsidR="006D3ACE">
      <w:t xml:space="preserve">      </w:t>
    </w:r>
    <w:r w:rsidR="006D3ACE" w:rsidRPr="006D3ACE">
      <w:t>VENTILACION POR CONVECCION NATURAL</w:t>
    </w:r>
  </w:p>
  <w:p w14:paraId="70BF966A" w14:textId="45A49079" w:rsidR="005414C5" w:rsidRPr="006D3ACE" w:rsidRDefault="00BC15D9" w:rsidP="006D3ACE">
    <w:pPr>
      <w:pStyle w:val="Piedepgina"/>
      <w:ind w:left="2124" w:hanging="2124"/>
    </w:pPr>
    <w:r>
      <w:tab/>
    </w:r>
    <w:r>
      <w:tab/>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16</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DE25" w14:textId="77777777" w:rsidR="00B8580C" w:rsidRDefault="00B8580C">
      <w:pPr>
        <w:spacing w:after="0" w:line="240" w:lineRule="auto"/>
      </w:pPr>
      <w:r>
        <w:separator/>
      </w:r>
    </w:p>
  </w:footnote>
  <w:footnote w:type="continuationSeparator" w:id="0">
    <w:p w14:paraId="5CE8724F" w14:textId="77777777" w:rsidR="00B8580C" w:rsidRDefault="00B85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CBE4" w14:textId="77777777" w:rsidR="00BC15D9" w:rsidRDefault="00BC15D9" w:rsidP="00BC15D9">
    <w:pPr>
      <w:autoSpaceDE w:val="0"/>
      <w:autoSpaceDN w:val="0"/>
      <w:adjustRightInd w:val="0"/>
      <w:ind w:left="2124" w:firstLine="708"/>
      <w:rPr>
        <w:rFonts w:ascii="Calibri" w:hAnsi="Calibri" w:cs="Calibri"/>
        <w:color w:val="000000"/>
        <w:sz w:val="18"/>
        <w:szCs w:val="18"/>
      </w:rPr>
    </w:pPr>
    <w:r>
      <w:rPr>
        <w:noProof/>
      </w:rPr>
      <w:drawing>
        <wp:anchor distT="0" distB="0" distL="114300" distR="114300" simplePos="0" relativeHeight="251659264" behindDoc="1" locked="0" layoutInCell="1" allowOverlap="1" wp14:anchorId="0DBF30BA" wp14:editId="7ABD1553">
          <wp:simplePos x="0" y="0"/>
          <wp:positionH relativeFrom="column">
            <wp:posOffset>-5080</wp:posOffset>
          </wp:positionH>
          <wp:positionV relativeFrom="paragraph">
            <wp:posOffset>64135</wp:posOffset>
          </wp:positionV>
          <wp:extent cx="1200150" cy="727807"/>
          <wp:effectExtent l="0" t="0" r="0" b="0"/>
          <wp:wrapNone/>
          <wp:docPr id="200240319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3199"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278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sz w:val="18"/>
        <w:szCs w:val="18"/>
      </w:rPr>
      <w:t>Energy Sapiens Argentina S.A. – Ingeniería y Obras</w:t>
    </w:r>
  </w:p>
  <w:p w14:paraId="76F79549" w14:textId="77777777" w:rsidR="00BC15D9" w:rsidRDefault="00BC15D9" w:rsidP="00BC15D9">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Juan B Justo 6732 - Ciudad Autónoma de Buenos Aires</w:t>
    </w:r>
  </w:p>
  <w:p w14:paraId="1326F8DA" w14:textId="77777777" w:rsidR="00BC15D9" w:rsidRDefault="00BC15D9" w:rsidP="00BC15D9">
    <w:pPr>
      <w:pStyle w:val="Piedepgina"/>
      <w:jc w:val="center"/>
    </w:pPr>
    <w:r>
      <w:rPr>
        <w:rFonts w:ascii="Calibri" w:hAnsi="Calibri" w:cs="Calibri"/>
        <w:color w:val="000000"/>
        <w:sz w:val="18"/>
        <w:szCs w:val="18"/>
      </w:rPr>
      <w:t xml:space="preserve">E mail: </w:t>
    </w:r>
    <w:r>
      <w:rPr>
        <w:rFonts w:ascii="Calibri" w:hAnsi="Calibri" w:cs="Calibri"/>
        <w:color w:val="0000FF"/>
        <w:sz w:val="18"/>
        <w:szCs w:val="18"/>
      </w:rPr>
      <w:t>info@energysapiens.com.ar</w:t>
    </w:r>
  </w:p>
  <w:p w14:paraId="592579D1" w14:textId="77777777" w:rsidR="00BC15D9" w:rsidRDefault="00BC15D9" w:rsidP="00BC15D9">
    <w:pPr>
      <w:pStyle w:val="Encabezado"/>
      <w:pBdr>
        <w:bottom w:val="single" w:sz="6" w:space="0" w:color="auto"/>
      </w:pBdr>
      <w:rPr>
        <w:rFonts w:ascii="BankGothic Md BT" w:hAnsi="BankGothic Md BT"/>
        <w:w w:val="105"/>
        <w:sz w:val="18"/>
      </w:rPr>
    </w:pPr>
  </w:p>
  <w:p w14:paraId="27AADB63" w14:textId="77777777" w:rsidR="005414C5" w:rsidRDefault="005414C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8FC"/>
    <w:multiLevelType w:val="hybridMultilevel"/>
    <w:tmpl w:val="D7F2F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E55EF"/>
    <w:multiLevelType w:val="multilevel"/>
    <w:tmpl w:val="0384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5B3A"/>
    <w:multiLevelType w:val="multilevel"/>
    <w:tmpl w:val="066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F4FEE"/>
    <w:multiLevelType w:val="multilevel"/>
    <w:tmpl w:val="41D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47CBC"/>
    <w:multiLevelType w:val="multilevel"/>
    <w:tmpl w:val="3A264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33B1"/>
    <w:multiLevelType w:val="multilevel"/>
    <w:tmpl w:val="ABDCC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77471"/>
    <w:multiLevelType w:val="multilevel"/>
    <w:tmpl w:val="AD58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965DB"/>
    <w:multiLevelType w:val="multilevel"/>
    <w:tmpl w:val="99200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90F37"/>
    <w:multiLevelType w:val="multilevel"/>
    <w:tmpl w:val="C2EC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8004E"/>
    <w:multiLevelType w:val="multilevel"/>
    <w:tmpl w:val="A0B6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E1269"/>
    <w:multiLevelType w:val="multilevel"/>
    <w:tmpl w:val="EB920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B5DE0"/>
    <w:multiLevelType w:val="multilevel"/>
    <w:tmpl w:val="6E8EA3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4806D9"/>
    <w:multiLevelType w:val="multilevel"/>
    <w:tmpl w:val="DFE0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B1FEC"/>
    <w:multiLevelType w:val="multilevel"/>
    <w:tmpl w:val="CBE46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C3DC9"/>
    <w:multiLevelType w:val="multilevel"/>
    <w:tmpl w:val="10A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652F9"/>
    <w:multiLevelType w:val="multilevel"/>
    <w:tmpl w:val="9E4A0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5562E"/>
    <w:multiLevelType w:val="multilevel"/>
    <w:tmpl w:val="B32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D4BB1"/>
    <w:multiLevelType w:val="multilevel"/>
    <w:tmpl w:val="17F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83DC1"/>
    <w:multiLevelType w:val="multilevel"/>
    <w:tmpl w:val="AE3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31996"/>
    <w:multiLevelType w:val="multilevel"/>
    <w:tmpl w:val="6DBC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13598"/>
    <w:multiLevelType w:val="hybridMultilevel"/>
    <w:tmpl w:val="826A8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74D68B1"/>
    <w:multiLevelType w:val="multilevel"/>
    <w:tmpl w:val="2D6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42177"/>
    <w:multiLevelType w:val="multilevel"/>
    <w:tmpl w:val="090C60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2A0C5153"/>
    <w:multiLevelType w:val="multilevel"/>
    <w:tmpl w:val="315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0523D"/>
    <w:multiLevelType w:val="multilevel"/>
    <w:tmpl w:val="77B8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56A1B"/>
    <w:multiLevelType w:val="multilevel"/>
    <w:tmpl w:val="AB183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A43C3"/>
    <w:multiLevelType w:val="multilevel"/>
    <w:tmpl w:val="B954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8F06F1"/>
    <w:multiLevelType w:val="multilevel"/>
    <w:tmpl w:val="E16C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D56AD8"/>
    <w:multiLevelType w:val="multilevel"/>
    <w:tmpl w:val="72CA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6634D"/>
    <w:multiLevelType w:val="hybridMultilevel"/>
    <w:tmpl w:val="81784C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38304E19"/>
    <w:multiLevelType w:val="multilevel"/>
    <w:tmpl w:val="ACF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A632A"/>
    <w:multiLevelType w:val="multilevel"/>
    <w:tmpl w:val="38326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93611B"/>
    <w:multiLevelType w:val="multilevel"/>
    <w:tmpl w:val="42C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251308"/>
    <w:multiLevelType w:val="multilevel"/>
    <w:tmpl w:val="B47E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21F97"/>
    <w:multiLevelType w:val="multilevel"/>
    <w:tmpl w:val="5C243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876123"/>
    <w:multiLevelType w:val="multilevel"/>
    <w:tmpl w:val="6EECC2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47524C49"/>
    <w:multiLevelType w:val="multilevel"/>
    <w:tmpl w:val="A8A4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D870A9"/>
    <w:multiLevelType w:val="multilevel"/>
    <w:tmpl w:val="A234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BE6206"/>
    <w:multiLevelType w:val="multilevel"/>
    <w:tmpl w:val="B2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D92F21"/>
    <w:multiLevelType w:val="multilevel"/>
    <w:tmpl w:val="8E8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11461"/>
    <w:multiLevelType w:val="multilevel"/>
    <w:tmpl w:val="FA80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4557B7"/>
    <w:multiLevelType w:val="multilevel"/>
    <w:tmpl w:val="8AEE308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50FA587F"/>
    <w:multiLevelType w:val="multilevel"/>
    <w:tmpl w:val="87F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BA20E9"/>
    <w:multiLevelType w:val="hybridMultilevel"/>
    <w:tmpl w:val="AABC7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31A4300"/>
    <w:multiLevelType w:val="multilevel"/>
    <w:tmpl w:val="2C16A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8C655A"/>
    <w:multiLevelType w:val="multilevel"/>
    <w:tmpl w:val="0AF6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3C7D7A"/>
    <w:multiLevelType w:val="hybridMultilevel"/>
    <w:tmpl w:val="7BB08140"/>
    <w:lvl w:ilvl="0" w:tplc="0C0A0001">
      <w:start w:val="1"/>
      <w:numFmt w:val="bullet"/>
      <w:lvlText w:val=""/>
      <w:lvlJc w:val="left"/>
      <w:pPr>
        <w:ind w:left="720" w:hanging="360"/>
      </w:pPr>
      <w:rPr>
        <w:rFonts w:ascii="Symbol" w:hAnsi="Symbol" w:hint="default"/>
      </w:rPr>
    </w:lvl>
    <w:lvl w:ilvl="1" w:tplc="E286CC9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12E7877"/>
    <w:multiLevelType w:val="multilevel"/>
    <w:tmpl w:val="A2C01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FC01A5"/>
    <w:multiLevelType w:val="hybridMultilevel"/>
    <w:tmpl w:val="817C1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4E44B81"/>
    <w:multiLevelType w:val="multilevel"/>
    <w:tmpl w:val="8B50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835186"/>
    <w:multiLevelType w:val="multilevel"/>
    <w:tmpl w:val="7D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D02379"/>
    <w:multiLevelType w:val="multilevel"/>
    <w:tmpl w:val="1B9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0268FD"/>
    <w:multiLevelType w:val="multilevel"/>
    <w:tmpl w:val="1F5A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C534F8"/>
    <w:multiLevelType w:val="multilevel"/>
    <w:tmpl w:val="851E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9174F8"/>
    <w:multiLevelType w:val="multilevel"/>
    <w:tmpl w:val="207A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127266"/>
    <w:multiLevelType w:val="multilevel"/>
    <w:tmpl w:val="299A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306BE7"/>
    <w:multiLevelType w:val="multilevel"/>
    <w:tmpl w:val="A0EA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D97F9C"/>
    <w:multiLevelType w:val="multilevel"/>
    <w:tmpl w:val="AC7ED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601A25"/>
    <w:multiLevelType w:val="multilevel"/>
    <w:tmpl w:val="8012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560CF6"/>
    <w:multiLevelType w:val="multilevel"/>
    <w:tmpl w:val="F5BCB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8153D7"/>
    <w:multiLevelType w:val="multilevel"/>
    <w:tmpl w:val="456E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22925">
    <w:abstractNumId w:val="0"/>
  </w:num>
  <w:num w:numId="2" w16cid:durableId="902302327">
    <w:abstractNumId w:val="20"/>
  </w:num>
  <w:num w:numId="3" w16cid:durableId="179125263">
    <w:abstractNumId w:val="46"/>
  </w:num>
  <w:num w:numId="4" w16cid:durableId="1453327790">
    <w:abstractNumId w:val="48"/>
  </w:num>
  <w:num w:numId="5" w16cid:durableId="1430156260">
    <w:abstractNumId w:val="43"/>
  </w:num>
  <w:num w:numId="6" w16cid:durableId="651325943">
    <w:abstractNumId w:val="40"/>
  </w:num>
  <w:num w:numId="7" w16cid:durableId="1824739446">
    <w:abstractNumId w:val="25"/>
  </w:num>
  <w:num w:numId="8" w16cid:durableId="171796545">
    <w:abstractNumId w:val="10"/>
  </w:num>
  <w:num w:numId="9" w16cid:durableId="309019832">
    <w:abstractNumId w:val="32"/>
  </w:num>
  <w:num w:numId="10" w16cid:durableId="1169439440">
    <w:abstractNumId w:val="8"/>
  </w:num>
  <w:num w:numId="11" w16cid:durableId="1277903119">
    <w:abstractNumId w:val="60"/>
  </w:num>
  <w:num w:numId="12" w16cid:durableId="262036668">
    <w:abstractNumId w:val="15"/>
  </w:num>
  <w:num w:numId="13" w16cid:durableId="545219566">
    <w:abstractNumId w:val="51"/>
  </w:num>
  <w:num w:numId="14" w16cid:durableId="1818297704">
    <w:abstractNumId w:val="54"/>
  </w:num>
  <w:num w:numId="15" w16cid:durableId="276955472">
    <w:abstractNumId w:val="44"/>
  </w:num>
  <w:num w:numId="16" w16cid:durableId="1140154072">
    <w:abstractNumId w:val="2"/>
  </w:num>
  <w:num w:numId="17" w16cid:durableId="278344899">
    <w:abstractNumId w:val="36"/>
  </w:num>
  <w:num w:numId="18" w16cid:durableId="774598931">
    <w:abstractNumId w:val="42"/>
  </w:num>
  <w:num w:numId="19" w16cid:durableId="264965253">
    <w:abstractNumId w:val="23"/>
  </w:num>
  <w:num w:numId="20" w16cid:durableId="895316954">
    <w:abstractNumId w:val="57"/>
  </w:num>
  <w:num w:numId="21" w16cid:durableId="427427447">
    <w:abstractNumId w:val="30"/>
  </w:num>
  <w:num w:numId="22" w16cid:durableId="392237568">
    <w:abstractNumId w:val="6"/>
  </w:num>
  <w:num w:numId="23" w16cid:durableId="2014187270">
    <w:abstractNumId w:val="38"/>
  </w:num>
  <w:num w:numId="24" w16cid:durableId="1900439720">
    <w:abstractNumId w:val="37"/>
  </w:num>
  <w:num w:numId="25" w16cid:durableId="1737892353">
    <w:abstractNumId w:val="26"/>
  </w:num>
  <w:num w:numId="26" w16cid:durableId="23748697">
    <w:abstractNumId w:val="28"/>
  </w:num>
  <w:num w:numId="27" w16cid:durableId="1681472330">
    <w:abstractNumId w:val="33"/>
  </w:num>
  <w:num w:numId="28" w16cid:durableId="1752385746">
    <w:abstractNumId w:val="39"/>
  </w:num>
  <w:num w:numId="29" w16cid:durableId="1982929249">
    <w:abstractNumId w:val="49"/>
  </w:num>
  <w:num w:numId="30" w16cid:durableId="2107336028">
    <w:abstractNumId w:val="41"/>
  </w:num>
  <w:num w:numId="31" w16cid:durableId="788747308">
    <w:abstractNumId w:val="34"/>
  </w:num>
  <w:num w:numId="32" w16cid:durableId="152334697">
    <w:abstractNumId w:val="45"/>
  </w:num>
  <w:num w:numId="33" w16cid:durableId="86775690">
    <w:abstractNumId w:val="9"/>
  </w:num>
  <w:num w:numId="34" w16cid:durableId="1320767503">
    <w:abstractNumId w:val="31"/>
  </w:num>
  <w:num w:numId="35" w16cid:durableId="1620453434">
    <w:abstractNumId w:val="12"/>
  </w:num>
  <w:num w:numId="36" w16cid:durableId="510874179">
    <w:abstractNumId w:val="58"/>
  </w:num>
  <w:num w:numId="37" w16cid:durableId="1707675712">
    <w:abstractNumId w:val="24"/>
  </w:num>
  <w:num w:numId="38" w16cid:durableId="1605504216">
    <w:abstractNumId w:val="17"/>
  </w:num>
  <w:num w:numId="39" w16cid:durableId="487865601">
    <w:abstractNumId w:val="59"/>
  </w:num>
  <w:num w:numId="40" w16cid:durableId="1858539160">
    <w:abstractNumId w:val="11"/>
  </w:num>
  <w:num w:numId="41" w16cid:durableId="1728452702">
    <w:abstractNumId w:val="5"/>
  </w:num>
  <w:num w:numId="42" w16cid:durableId="1124039341">
    <w:abstractNumId w:val="1"/>
  </w:num>
  <w:num w:numId="43" w16cid:durableId="1345013581">
    <w:abstractNumId w:val="27"/>
  </w:num>
  <w:num w:numId="44" w16cid:durableId="1978608551">
    <w:abstractNumId w:val="14"/>
  </w:num>
  <w:num w:numId="45" w16cid:durableId="708334446">
    <w:abstractNumId w:val="47"/>
  </w:num>
  <w:num w:numId="46" w16cid:durableId="1425345256">
    <w:abstractNumId w:val="7"/>
  </w:num>
  <w:num w:numId="47" w16cid:durableId="591670357">
    <w:abstractNumId w:val="16"/>
  </w:num>
  <w:num w:numId="48" w16cid:durableId="783614476">
    <w:abstractNumId w:val="4"/>
  </w:num>
  <w:num w:numId="49" w16cid:durableId="1318415930">
    <w:abstractNumId w:val="13"/>
  </w:num>
  <w:num w:numId="50" w16cid:durableId="807237760">
    <w:abstractNumId w:val="3"/>
  </w:num>
  <w:num w:numId="51" w16cid:durableId="1970895018">
    <w:abstractNumId w:val="19"/>
  </w:num>
  <w:num w:numId="52" w16cid:durableId="959729169">
    <w:abstractNumId w:val="55"/>
  </w:num>
  <w:num w:numId="53" w16cid:durableId="1778402965">
    <w:abstractNumId w:val="21"/>
  </w:num>
  <w:num w:numId="54" w16cid:durableId="2040006719">
    <w:abstractNumId w:val="56"/>
  </w:num>
  <w:num w:numId="55" w16cid:durableId="676611997">
    <w:abstractNumId w:val="52"/>
  </w:num>
  <w:num w:numId="56" w16cid:durableId="654989000">
    <w:abstractNumId w:val="18"/>
  </w:num>
  <w:num w:numId="57" w16cid:durableId="1430193983">
    <w:abstractNumId w:val="53"/>
  </w:num>
  <w:num w:numId="58" w16cid:durableId="611322694">
    <w:abstractNumId w:val="29"/>
  </w:num>
  <w:num w:numId="59" w16cid:durableId="1208222439">
    <w:abstractNumId w:val="22"/>
  </w:num>
  <w:num w:numId="60" w16cid:durableId="2010987626">
    <w:abstractNumId w:val="35"/>
  </w:num>
  <w:num w:numId="61" w16cid:durableId="141053900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C5"/>
    <w:rsid w:val="00011FDD"/>
    <w:rsid w:val="00013AAD"/>
    <w:rsid w:val="00032147"/>
    <w:rsid w:val="000351B2"/>
    <w:rsid w:val="000D2249"/>
    <w:rsid w:val="000E0CDE"/>
    <w:rsid w:val="000E7612"/>
    <w:rsid w:val="000F029F"/>
    <w:rsid w:val="000F32B8"/>
    <w:rsid w:val="00114571"/>
    <w:rsid w:val="00162F82"/>
    <w:rsid w:val="00163DE4"/>
    <w:rsid w:val="001764E0"/>
    <w:rsid w:val="0018671F"/>
    <w:rsid w:val="001B2552"/>
    <w:rsid w:val="001E1D83"/>
    <w:rsid w:val="00222DD7"/>
    <w:rsid w:val="002372F0"/>
    <w:rsid w:val="0025131E"/>
    <w:rsid w:val="00263A80"/>
    <w:rsid w:val="00275906"/>
    <w:rsid w:val="002970E4"/>
    <w:rsid w:val="00354B11"/>
    <w:rsid w:val="00371638"/>
    <w:rsid w:val="0039400D"/>
    <w:rsid w:val="003B43CB"/>
    <w:rsid w:val="003C1AEA"/>
    <w:rsid w:val="003E11EC"/>
    <w:rsid w:val="003E47A2"/>
    <w:rsid w:val="003F141C"/>
    <w:rsid w:val="004102B4"/>
    <w:rsid w:val="0041212E"/>
    <w:rsid w:val="00421C2B"/>
    <w:rsid w:val="00433431"/>
    <w:rsid w:val="00443B0A"/>
    <w:rsid w:val="0045436F"/>
    <w:rsid w:val="00457288"/>
    <w:rsid w:val="00466442"/>
    <w:rsid w:val="00480E8A"/>
    <w:rsid w:val="00494508"/>
    <w:rsid w:val="004972DC"/>
    <w:rsid w:val="004C3661"/>
    <w:rsid w:val="004E4FF9"/>
    <w:rsid w:val="00504608"/>
    <w:rsid w:val="005267CC"/>
    <w:rsid w:val="005414C5"/>
    <w:rsid w:val="00546038"/>
    <w:rsid w:val="00551DA2"/>
    <w:rsid w:val="005578BC"/>
    <w:rsid w:val="00564A64"/>
    <w:rsid w:val="0058376E"/>
    <w:rsid w:val="00591076"/>
    <w:rsid w:val="00596C71"/>
    <w:rsid w:val="005A69F5"/>
    <w:rsid w:val="005B4982"/>
    <w:rsid w:val="005F0E44"/>
    <w:rsid w:val="005F53A7"/>
    <w:rsid w:val="00615F01"/>
    <w:rsid w:val="00620DEB"/>
    <w:rsid w:val="00644245"/>
    <w:rsid w:val="006725E0"/>
    <w:rsid w:val="006764D8"/>
    <w:rsid w:val="006838B1"/>
    <w:rsid w:val="0069527D"/>
    <w:rsid w:val="006D2BCA"/>
    <w:rsid w:val="006D3ACE"/>
    <w:rsid w:val="006E250F"/>
    <w:rsid w:val="006F4B9D"/>
    <w:rsid w:val="00724BAA"/>
    <w:rsid w:val="007941D0"/>
    <w:rsid w:val="00797D8A"/>
    <w:rsid w:val="007D13F9"/>
    <w:rsid w:val="007F0F79"/>
    <w:rsid w:val="00843ACD"/>
    <w:rsid w:val="00896060"/>
    <w:rsid w:val="008A502A"/>
    <w:rsid w:val="008A7213"/>
    <w:rsid w:val="008C421C"/>
    <w:rsid w:val="008E6611"/>
    <w:rsid w:val="00977271"/>
    <w:rsid w:val="00A037ED"/>
    <w:rsid w:val="00A07849"/>
    <w:rsid w:val="00A65702"/>
    <w:rsid w:val="00A84250"/>
    <w:rsid w:val="00AA78A6"/>
    <w:rsid w:val="00AB4A2D"/>
    <w:rsid w:val="00AC5FE4"/>
    <w:rsid w:val="00B02466"/>
    <w:rsid w:val="00B22862"/>
    <w:rsid w:val="00B5179A"/>
    <w:rsid w:val="00B66B8D"/>
    <w:rsid w:val="00B75220"/>
    <w:rsid w:val="00B816C8"/>
    <w:rsid w:val="00B8580C"/>
    <w:rsid w:val="00BC15D9"/>
    <w:rsid w:val="00BC5647"/>
    <w:rsid w:val="00BE790E"/>
    <w:rsid w:val="00BF57D2"/>
    <w:rsid w:val="00C12CB0"/>
    <w:rsid w:val="00C61A58"/>
    <w:rsid w:val="00C83A45"/>
    <w:rsid w:val="00C95844"/>
    <w:rsid w:val="00C9611A"/>
    <w:rsid w:val="00CB18AD"/>
    <w:rsid w:val="00D031F6"/>
    <w:rsid w:val="00D34B8E"/>
    <w:rsid w:val="00D62CA2"/>
    <w:rsid w:val="00DA1752"/>
    <w:rsid w:val="00DB10BB"/>
    <w:rsid w:val="00DD06D5"/>
    <w:rsid w:val="00DD491F"/>
    <w:rsid w:val="00E14DE9"/>
    <w:rsid w:val="00E3639F"/>
    <w:rsid w:val="00E85AD0"/>
    <w:rsid w:val="00EF4913"/>
    <w:rsid w:val="00F367BA"/>
    <w:rsid w:val="00F62AAC"/>
    <w:rsid w:val="00F655A0"/>
    <w:rsid w:val="00F70F6A"/>
    <w:rsid w:val="00F9447E"/>
    <w:rsid w:val="00F95190"/>
    <w:rsid w:val="00FC5948"/>
    <w:rsid w:val="00FC6EED"/>
    <w:rsid w:val="00FC77ED"/>
    <w:rsid w:val="00FD3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4425"/>
  <w15:chartTrackingRefBased/>
  <w15:docId w15:val="{E40A7E23-2CA3-437C-9C6E-97F87207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1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41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1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1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1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1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1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1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1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1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41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1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1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1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1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1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1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14C5"/>
    <w:rPr>
      <w:rFonts w:eastAsiaTheme="majorEastAsia" w:cstheme="majorBidi"/>
      <w:color w:val="272727" w:themeColor="text1" w:themeTint="D8"/>
    </w:rPr>
  </w:style>
  <w:style w:type="paragraph" w:styleId="Ttulo">
    <w:name w:val="Title"/>
    <w:basedOn w:val="Normal"/>
    <w:next w:val="Normal"/>
    <w:link w:val="TtuloCar"/>
    <w:uiPriority w:val="10"/>
    <w:qFormat/>
    <w:rsid w:val="0054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1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1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1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14C5"/>
    <w:pPr>
      <w:spacing w:before="160"/>
      <w:jc w:val="center"/>
    </w:pPr>
    <w:rPr>
      <w:i/>
      <w:iCs/>
      <w:color w:val="404040" w:themeColor="text1" w:themeTint="BF"/>
    </w:rPr>
  </w:style>
  <w:style w:type="character" w:customStyle="1" w:styleId="CitaCar">
    <w:name w:val="Cita Car"/>
    <w:basedOn w:val="Fuentedeprrafopredeter"/>
    <w:link w:val="Cita"/>
    <w:uiPriority w:val="29"/>
    <w:rsid w:val="005414C5"/>
    <w:rPr>
      <w:i/>
      <w:iCs/>
      <w:color w:val="404040" w:themeColor="text1" w:themeTint="BF"/>
    </w:rPr>
  </w:style>
  <w:style w:type="paragraph" w:styleId="Prrafodelista">
    <w:name w:val="List Paragraph"/>
    <w:basedOn w:val="Normal"/>
    <w:uiPriority w:val="34"/>
    <w:qFormat/>
    <w:rsid w:val="005414C5"/>
    <w:pPr>
      <w:ind w:left="720"/>
      <w:contextualSpacing/>
    </w:pPr>
  </w:style>
  <w:style w:type="character" w:styleId="nfasisintenso">
    <w:name w:val="Intense Emphasis"/>
    <w:basedOn w:val="Fuentedeprrafopredeter"/>
    <w:uiPriority w:val="21"/>
    <w:qFormat/>
    <w:rsid w:val="005414C5"/>
    <w:rPr>
      <w:i/>
      <w:iCs/>
      <w:color w:val="0F4761" w:themeColor="accent1" w:themeShade="BF"/>
    </w:rPr>
  </w:style>
  <w:style w:type="paragraph" w:styleId="Citadestacada">
    <w:name w:val="Intense Quote"/>
    <w:basedOn w:val="Normal"/>
    <w:next w:val="Normal"/>
    <w:link w:val="CitadestacadaCar"/>
    <w:uiPriority w:val="30"/>
    <w:qFormat/>
    <w:rsid w:val="00541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14C5"/>
    <w:rPr>
      <w:i/>
      <w:iCs/>
      <w:color w:val="0F4761" w:themeColor="accent1" w:themeShade="BF"/>
    </w:rPr>
  </w:style>
  <w:style w:type="character" w:styleId="Referenciaintensa">
    <w:name w:val="Intense Reference"/>
    <w:basedOn w:val="Fuentedeprrafopredeter"/>
    <w:uiPriority w:val="32"/>
    <w:qFormat/>
    <w:rsid w:val="005414C5"/>
    <w:rPr>
      <w:b/>
      <w:bCs/>
      <w:smallCaps/>
      <w:color w:val="0F4761" w:themeColor="accent1" w:themeShade="BF"/>
      <w:spacing w:val="5"/>
    </w:rPr>
  </w:style>
  <w:style w:type="paragraph" w:styleId="Encabezado">
    <w:name w:val="header"/>
    <w:basedOn w:val="Normal"/>
    <w:link w:val="EncabezadoCar"/>
    <w:unhideWhenUsed/>
    <w:rsid w:val="005414C5"/>
    <w:pPr>
      <w:tabs>
        <w:tab w:val="center" w:pos="4513"/>
        <w:tab w:val="right" w:pos="9026"/>
      </w:tabs>
      <w:spacing w:after="0" w:line="240" w:lineRule="auto"/>
    </w:pPr>
  </w:style>
  <w:style w:type="character" w:customStyle="1" w:styleId="EncabezadoCar">
    <w:name w:val="Encabezado Car"/>
    <w:basedOn w:val="Fuentedeprrafopredeter"/>
    <w:link w:val="Encabezado"/>
    <w:rsid w:val="005414C5"/>
  </w:style>
  <w:style w:type="paragraph" w:styleId="Piedepgina">
    <w:name w:val="footer"/>
    <w:basedOn w:val="Normal"/>
    <w:link w:val="PiedepginaCar"/>
    <w:unhideWhenUsed/>
    <w:rsid w:val="005414C5"/>
    <w:pPr>
      <w:tabs>
        <w:tab w:val="center" w:pos="4513"/>
        <w:tab w:val="right" w:pos="9026"/>
      </w:tabs>
      <w:spacing w:after="0" w:line="240" w:lineRule="auto"/>
    </w:pPr>
  </w:style>
  <w:style w:type="character" w:customStyle="1" w:styleId="PiedepginaCar">
    <w:name w:val="Pie de página Car"/>
    <w:basedOn w:val="Fuentedeprrafopredeter"/>
    <w:link w:val="Piedepgina"/>
    <w:rsid w:val="005414C5"/>
  </w:style>
  <w:style w:type="character" w:styleId="Nmerodepgina">
    <w:name w:val="page number"/>
    <w:basedOn w:val="Fuentedeprrafopredeter"/>
    <w:rsid w:val="005414C5"/>
  </w:style>
  <w:style w:type="paragraph" w:styleId="TDC1">
    <w:name w:val="toc 1"/>
    <w:basedOn w:val="Normal"/>
    <w:next w:val="Normal"/>
    <w:autoRedefine/>
    <w:uiPriority w:val="39"/>
    <w:unhideWhenUsed/>
    <w:rsid w:val="008A502A"/>
    <w:pPr>
      <w:spacing w:after="100"/>
    </w:pPr>
  </w:style>
  <w:style w:type="paragraph" w:styleId="TDC2">
    <w:name w:val="toc 2"/>
    <w:basedOn w:val="Normal"/>
    <w:next w:val="Normal"/>
    <w:autoRedefine/>
    <w:uiPriority w:val="39"/>
    <w:unhideWhenUsed/>
    <w:rsid w:val="00BE790E"/>
    <w:pPr>
      <w:tabs>
        <w:tab w:val="right" w:leader="dot" w:pos="9628"/>
      </w:tabs>
      <w:spacing w:after="100"/>
      <w:ind w:left="220"/>
    </w:pPr>
    <w:rPr>
      <w:rFonts w:ascii="Arial" w:eastAsia="Times New Roman" w:hAnsi="Arial" w:cs="Arial"/>
      <w:b/>
      <w:bCs/>
      <w:iCs/>
      <w:noProof/>
      <w:kern w:val="0"/>
      <w:lang w:eastAsia="es-ES"/>
      <w14:ligatures w14:val="none"/>
    </w:rPr>
  </w:style>
  <w:style w:type="paragraph" w:styleId="TDC3">
    <w:name w:val="toc 3"/>
    <w:basedOn w:val="Normal"/>
    <w:next w:val="Normal"/>
    <w:autoRedefine/>
    <w:uiPriority w:val="39"/>
    <w:unhideWhenUsed/>
    <w:rsid w:val="005578BC"/>
    <w:pPr>
      <w:tabs>
        <w:tab w:val="right" w:leader="dot" w:pos="9628"/>
      </w:tabs>
      <w:spacing w:after="100"/>
      <w:ind w:left="440"/>
    </w:pPr>
    <w:rPr>
      <w:rFonts w:ascii="Arial" w:eastAsia="Times New Roman" w:hAnsi="Arial" w:cs="Times New Roman"/>
      <w:noProof/>
      <w:kern w:val="0"/>
      <w:lang w:val="es-MX" w:eastAsia="es-ES"/>
      <w14:ligatures w14:val="none"/>
    </w:rPr>
  </w:style>
  <w:style w:type="character" w:styleId="Hipervnculo">
    <w:name w:val="Hyperlink"/>
    <w:basedOn w:val="Fuentedeprrafopredeter"/>
    <w:uiPriority w:val="99"/>
    <w:unhideWhenUsed/>
    <w:rsid w:val="008A502A"/>
    <w:rPr>
      <w:color w:val="467886" w:themeColor="hyperlink"/>
      <w:u w:val="single"/>
    </w:rPr>
  </w:style>
  <w:style w:type="paragraph" w:styleId="NormalWeb">
    <w:name w:val="Normal (Web)"/>
    <w:basedOn w:val="Normal"/>
    <w:uiPriority w:val="99"/>
    <w:semiHidden/>
    <w:unhideWhenUsed/>
    <w:rsid w:val="001E1D83"/>
    <w:pPr>
      <w:spacing w:before="100" w:beforeAutospacing="1" w:after="100" w:afterAutospacing="1" w:line="240" w:lineRule="auto"/>
    </w:pPr>
    <w:rPr>
      <w:rFonts w:ascii="Times New Roman" w:eastAsia="Times New Roman" w:hAnsi="Times New Roman" w:cs="Times New Roman"/>
      <w:kern w:val="0"/>
      <w:sz w:val="24"/>
      <w:szCs w:val="24"/>
      <w:lang w:val="es-AR" w:eastAsia="es-AR"/>
      <w14:ligatures w14:val="none"/>
    </w:rPr>
  </w:style>
  <w:style w:type="character" w:styleId="Textoennegrita">
    <w:name w:val="Strong"/>
    <w:basedOn w:val="Fuentedeprrafopredeter"/>
    <w:uiPriority w:val="22"/>
    <w:qFormat/>
    <w:rsid w:val="001E1D83"/>
    <w:rPr>
      <w:b/>
      <w:bCs/>
    </w:rPr>
  </w:style>
  <w:style w:type="paragraph" w:styleId="TtuloTDC">
    <w:name w:val="TOC Heading"/>
    <w:basedOn w:val="Ttulo1"/>
    <w:next w:val="Normal"/>
    <w:uiPriority w:val="39"/>
    <w:unhideWhenUsed/>
    <w:qFormat/>
    <w:rsid w:val="000351B2"/>
    <w:pPr>
      <w:spacing w:before="240" w:after="0"/>
      <w:outlineLvl w:val="9"/>
    </w:pPr>
    <w:rPr>
      <w:kern w:val="0"/>
      <w:sz w:val="32"/>
      <w:szCs w:val="32"/>
      <w:lang w:val="es-AR" w:eastAsia="es-AR"/>
      <w14:ligatures w14:val="none"/>
    </w:rPr>
  </w:style>
  <w:style w:type="paragraph" w:customStyle="1" w:styleId="Titulo1">
    <w:name w:val="Titulo1"/>
    <w:basedOn w:val="Normal"/>
    <w:link w:val="Titulo1Car"/>
    <w:qFormat/>
    <w:rsid w:val="000351B2"/>
    <w:pPr>
      <w:jc w:val="both"/>
    </w:pPr>
    <w:rPr>
      <w:rFonts w:ascii="Arial" w:hAnsi="Arial" w:cs="Arial"/>
      <w:b/>
      <w:bCs/>
      <w:lang w:val="es-AR"/>
    </w:rPr>
  </w:style>
  <w:style w:type="character" w:customStyle="1" w:styleId="Titulo1Car">
    <w:name w:val="Titulo1 Car"/>
    <w:basedOn w:val="Fuentedeprrafopredeter"/>
    <w:link w:val="Titulo1"/>
    <w:rsid w:val="000351B2"/>
    <w:rPr>
      <w:rFonts w:ascii="Arial" w:hAnsi="Arial" w:cs="Arial"/>
      <w:b/>
      <w:bCs/>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8F63-ADFE-4D27-99DA-64B75CD6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28</Pages>
  <Words>4771</Words>
  <Characters>26245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aguilar</dc:creator>
  <cp:keywords/>
  <dc:description/>
  <cp:lastModifiedBy>Valentino Indice Villar</cp:lastModifiedBy>
  <cp:revision>43</cp:revision>
  <cp:lastPrinted>2025-05-27T13:18:00Z</cp:lastPrinted>
  <dcterms:created xsi:type="dcterms:W3CDTF">2025-05-27T13:16:00Z</dcterms:created>
  <dcterms:modified xsi:type="dcterms:W3CDTF">2025-08-13T13:54:00Z</dcterms:modified>
</cp:coreProperties>
</file>